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E987" w14:textId="75F53F96" w:rsidR="00AF1CF4" w:rsidRPr="00DE09E7" w:rsidRDefault="00BE7939" w:rsidP="00DE09E7">
      <w:pPr>
        <w:pStyle w:val="NoSpacing"/>
        <w:jc w:val="center"/>
        <w:rPr>
          <w:rFonts w:ascii="Broadway" w:hAnsi="Broadway"/>
          <w:sz w:val="28"/>
          <w:szCs w:val="28"/>
        </w:rPr>
      </w:pPr>
      <w:r>
        <w:rPr>
          <w:rFonts w:ascii="Broadway" w:hAnsi="Broadway"/>
          <w:sz w:val="28"/>
          <w:szCs w:val="28"/>
        </w:rPr>
        <w:t xml:space="preserve">THE </w:t>
      </w:r>
      <w:r w:rsidR="00DE09E7" w:rsidRPr="00DE09E7">
        <w:rPr>
          <w:rFonts w:ascii="Broadway" w:hAnsi="Broadway"/>
          <w:sz w:val="28"/>
          <w:szCs w:val="28"/>
        </w:rPr>
        <w:t>MIRACLE IN JERUSALEM AND ITS MESSAGE</w:t>
      </w:r>
    </w:p>
    <w:p w14:paraId="69D3BDEE" w14:textId="77777777" w:rsid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</w:p>
    <w:p w14:paraId="3F9A8FED" w14:textId="59CB416B" w:rsid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Pr="00DE09E7">
        <w:rPr>
          <w:rFonts w:ascii="Verdana" w:hAnsi="Verdana"/>
          <w:sz w:val="22"/>
          <w:szCs w:val="22"/>
        </w:rPr>
        <w:t xml:space="preserve">As I have </w:t>
      </w:r>
      <w:r>
        <w:rPr>
          <w:rFonts w:ascii="Verdana" w:hAnsi="Verdana"/>
          <w:sz w:val="22"/>
          <w:szCs w:val="22"/>
        </w:rPr>
        <w:t>reported recent</w:t>
      </w:r>
      <w:r w:rsidR="00BE7939">
        <w:rPr>
          <w:rFonts w:ascii="Verdana" w:hAnsi="Verdana"/>
          <w:sz w:val="22"/>
          <w:szCs w:val="22"/>
        </w:rPr>
        <w:t>ly,</w:t>
      </w:r>
      <w:r>
        <w:rPr>
          <w:rFonts w:ascii="Verdana" w:hAnsi="Verdana"/>
          <w:sz w:val="22"/>
          <w:szCs w:val="22"/>
        </w:rPr>
        <w:t xml:space="preserve"> </w:t>
      </w:r>
      <w:r w:rsidRPr="00DE09E7">
        <w:rPr>
          <w:rFonts w:ascii="Verdana" w:hAnsi="Verdana"/>
          <w:sz w:val="22"/>
          <w:szCs w:val="22"/>
        </w:rPr>
        <w:t xml:space="preserve">there are signs from Yahuwah in Jerusalem that are causing excitement and curiosity. Just recently another event has happened </w:t>
      </w:r>
      <w:r>
        <w:rPr>
          <w:rFonts w:ascii="Verdana" w:hAnsi="Verdana"/>
          <w:sz w:val="22"/>
          <w:szCs w:val="22"/>
        </w:rPr>
        <w:t>at</w:t>
      </w:r>
      <w:r w:rsidRPr="00DE09E7">
        <w:rPr>
          <w:rFonts w:ascii="Verdana" w:hAnsi="Verdana"/>
          <w:sz w:val="22"/>
          <w:szCs w:val="22"/>
        </w:rPr>
        <w:t xml:space="preserve"> the top of the mount of Olives </w:t>
      </w:r>
      <w:r>
        <w:rPr>
          <w:rFonts w:ascii="Verdana" w:hAnsi="Verdana"/>
          <w:sz w:val="22"/>
          <w:szCs w:val="22"/>
        </w:rPr>
        <w:t>all the way down to the</w:t>
      </w:r>
      <w:r w:rsidRPr="00DE09E7">
        <w:rPr>
          <w:rFonts w:ascii="Verdana" w:hAnsi="Verdana"/>
          <w:sz w:val="22"/>
          <w:szCs w:val="22"/>
        </w:rPr>
        <w:t xml:space="preserve"> Eastern Gate. </w:t>
      </w:r>
    </w:p>
    <w:p w14:paraId="034EED35" w14:textId="7489E600" w:rsid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This is stirring much interest, prayers, and fascination of all three main world religions – Rabbinic Judaism, Islam, and Christianity. </w:t>
      </w:r>
    </w:p>
    <w:p w14:paraId="207279DA" w14:textId="68454591" w:rsid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“</w:t>
      </w:r>
      <w:r w:rsidRPr="00F3057B">
        <w:rPr>
          <w:rFonts w:ascii="Verdana" w:hAnsi="Verdana"/>
          <w:b/>
          <w:bCs/>
          <w:sz w:val="22"/>
          <w:szCs w:val="22"/>
        </w:rPr>
        <w:t>Miracle in Jerusalem: Sealed Gate Has Shifted — Biblical Prophecy Fulfilled?</w:t>
      </w:r>
      <w:r>
        <w:rPr>
          <w:rFonts w:ascii="Verdana" w:hAnsi="Verdana"/>
          <w:b/>
          <w:bCs/>
          <w:sz w:val="22"/>
          <w:szCs w:val="22"/>
        </w:rPr>
        <w:t xml:space="preserve">” </w:t>
      </w:r>
      <w:proofErr w:type="gramStart"/>
      <w:r>
        <w:rPr>
          <w:rFonts w:ascii="Verdana" w:hAnsi="Verdana"/>
          <w:sz w:val="22"/>
          <w:szCs w:val="22"/>
        </w:rPr>
        <w:t>Evidently</w:t>
      </w:r>
      <w:proofErr w:type="gramEnd"/>
      <w:r>
        <w:rPr>
          <w:rFonts w:ascii="Verdana" w:hAnsi="Verdana"/>
          <w:sz w:val="22"/>
          <w:szCs w:val="22"/>
        </w:rPr>
        <w:t xml:space="preserve"> when the top of the Mount of Olives cracked, it shook the Eastern Gate also, which is now, they say, “shifting.” Video: Forgotten Truths September 11, 2025 </w:t>
      </w:r>
    </w:p>
    <w:p w14:paraId="62B96700" w14:textId="21E0CF42" w:rsid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 xml:space="preserve">The </w:t>
      </w:r>
      <w:r>
        <w:rPr>
          <w:rFonts w:ascii="Verdana" w:hAnsi="Verdana"/>
          <w:sz w:val="22"/>
          <w:szCs w:val="22"/>
        </w:rPr>
        <w:t xml:space="preserve">Israeli </w:t>
      </w:r>
      <w:r>
        <w:rPr>
          <w:rFonts w:ascii="Verdana" w:hAnsi="Verdana"/>
          <w:sz w:val="22"/>
          <w:szCs w:val="22"/>
        </w:rPr>
        <w:t>government is trying to silence these things, but the Word of what is happening is spreading worldwide and many are flooding Jerusalem.</w:t>
      </w:r>
    </w:p>
    <w:p w14:paraId="7DB15DC9" w14:textId="6B991388" w:rsid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>The Gate was planned to be open in 1963 at the end of the six-day war, but a rabbi intervened that only the Messiah would come through that gate – so it remained closed until last year when someone no one knew about opened it for a few days.</w:t>
      </w:r>
    </w:p>
    <w:p w14:paraId="1867F2B7" w14:textId="375CDDA4" w:rsid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>1992, peace regulators wanted to open the Gate as a gesture of friendship. But</w:t>
      </w:r>
      <w:r>
        <w:rPr>
          <w:rFonts w:ascii="Verdana" w:hAnsi="Verdana"/>
          <w:sz w:val="22"/>
          <w:szCs w:val="22"/>
        </w:rPr>
        <w:t xml:space="preserve"> some from</w:t>
      </w:r>
      <w:r>
        <w:rPr>
          <w:rFonts w:ascii="Verdana" w:hAnsi="Verdana"/>
          <w:sz w:val="22"/>
          <w:szCs w:val="22"/>
        </w:rPr>
        <w:t xml:space="preserve"> Islamic and Jewish people had a dream of “a man” standing in front of the gate saying, “not yet – and not by your hands.” They stopped the project. </w:t>
      </w:r>
    </w:p>
    <w:p w14:paraId="63E7BF30" w14:textId="10884A42" w:rsidR="00DE09E7" w:rsidRDefault="00BE7939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DE09E7">
        <w:rPr>
          <w:rFonts w:ascii="Verdana" w:hAnsi="Verdana"/>
          <w:sz w:val="22"/>
          <w:szCs w:val="22"/>
        </w:rPr>
        <w:t xml:space="preserve">Jews tried to open it in </w:t>
      </w:r>
      <w:proofErr w:type="gramStart"/>
      <w:r w:rsidR="00DE09E7">
        <w:rPr>
          <w:rFonts w:ascii="Verdana" w:hAnsi="Verdana"/>
          <w:sz w:val="22"/>
          <w:szCs w:val="22"/>
        </w:rPr>
        <w:t>1948,</w:t>
      </w:r>
      <w:proofErr w:type="gramEnd"/>
      <w:r w:rsidR="00DE09E7">
        <w:rPr>
          <w:rFonts w:ascii="Verdana" w:hAnsi="Verdana"/>
          <w:sz w:val="22"/>
          <w:szCs w:val="22"/>
        </w:rPr>
        <w:t xml:space="preserve"> they couldn’t do it. Many </w:t>
      </w:r>
      <w:proofErr w:type="gramStart"/>
      <w:r w:rsidR="00DE09E7">
        <w:rPr>
          <w:rFonts w:ascii="Verdana" w:hAnsi="Verdana"/>
          <w:sz w:val="22"/>
          <w:szCs w:val="22"/>
        </w:rPr>
        <w:t>times</w:t>
      </w:r>
      <w:proofErr w:type="gramEnd"/>
      <w:r w:rsidR="00DE09E7">
        <w:rPr>
          <w:rFonts w:ascii="Verdana" w:hAnsi="Verdana"/>
          <w:sz w:val="22"/>
          <w:szCs w:val="22"/>
        </w:rPr>
        <w:t xml:space="preserve"> people have wanted to open it, but had some reason why they couldn’t. It </w:t>
      </w:r>
      <w:r>
        <w:rPr>
          <w:rFonts w:ascii="Verdana" w:hAnsi="Verdana"/>
          <w:sz w:val="22"/>
          <w:szCs w:val="22"/>
        </w:rPr>
        <w:t xml:space="preserve">seems as if </w:t>
      </w:r>
      <w:r w:rsidR="00DE09E7">
        <w:rPr>
          <w:rFonts w:ascii="Verdana" w:hAnsi="Verdana"/>
          <w:sz w:val="22"/>
          <w:szCs w:val="22"/>
        </w:rPr>
        <w:t>time moves differently around this gate</w:t>
      </w:r>
      <w:r>
        <w:rPr>
          <w:rFonts w:ascii="Verdana" w:hAnsi="Verdana"/>
          <w:sz w:val="22"/>
          <w:szCs w:val="22"/>
        </w:rPr>
        <w:t>. While other gates in Jerusalem are old and show signs of crumbling, the Eastern Gate</w:t>
      </w:r>
      <w:r w:rsidR="00DE09E7">
        <w:rPr>
          <w:rFonts w:ascii="Verdana" w:hAnsi="Verdana"/>
          <w:sz w:val="22"/>
          <w:szCs w:val="22"/>
        </w:rPr>
        <w:t xml:space="preserve"> is in perfect condition</w:t>
      </w:r>
      <w:r>
        <w:rPr>
          <w:rFonts w:ascii="Verdana" w:hAnsi="Verdana"/>
          <w:sz w:val="22"/>
          <w:szCs w:val="22"/>
        </w:rPr>
        <w:t>.</w:t>
      </w:r>
      <w:r w:rsidR="00DE09E7">
        <w:rPr>
          <w:rFonts w:ascii="Verdana" w:hAnsi="Verdana"/>
          <w:sz w:val="22"/>
          <w:szCs w:val="22"/>
        </w:rPr>
        <w:t xml:space="preserve"> In 2019 voices were heard as </w:t>
      </w:r>
      <w:r>
        <w:rPr>
          <w:rFonts w:ascii="Verdana" w:hAnsi="Verdana"/>
          <w:sz w:val="22"/>
          <w:szCs w:val="22"/>
        </w:rPr>
        <w:t xml:space="preserve">if </w:t>
      </w:r>
      <w:r w:rsidR="00DE09E7">
        <w:rPr>
          <w:rFonts w:ascii="Verdana" w:hAnsi="Verdana"/>
          <w:sz w:val="22"/>
          <w:szCs w:val="22"/>
        </w:rPr>
        <w:t xml:space="preserve">in prayer on the other side of the gate. </w:t>
      </w:r>
    </w:p>
    <w:p w14:paraId="4C9E92FE" w14:textId="1C6FBDA0" w:rsidR="00DE09E7" w:rsidRDefault="00BE7939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</w:t>
      </w:r>
      <w:r w:rsidR="00DE09E7" w:rsidRPr="00683537">
        <w:rPr>
          <w:rFonts w:ascii="Verdana" w:hAnsi="Verdana"/>
          <w:b/>
          <w:bCs/>
          <w:sz w:val="22"/>
          <w:szCs w:val="22"/>
        </w:rPr>
        <w:t>Archeologists have found a fault line running right from the Mount of Olives to the Eastern Gate</w:t>
      </w:r>
      <w:r w:rsidR="00DE09E7">
        <w:rPr>
          <w:rFonts w:ascii="Verdana" w:hAnsi="Verdana"/>
          <w:sz w:val="22"/>
          <w:szCs w:val="22"/>
        </w:rPr>
        <w:t xml:space="preserve">. In </w:t>
      </w:r>
      <w:r w:rsidR="00DE09E7" w:rsidRPr="00683537">
        <w:rPr>
          <w:rFonts w:ascii="Verdana" w:hAnsi="Verdana"/>
          <w:b/>
          <w:bCs/>
          <w:sz w:val="22"/>
          <w:szCs w:val="22"/>
        </w:rPr>
        <w:t>Ezekiel 11:23</w:t>
      </w:r>
      <w:r w:rsidR="00DE09E7">
        <w:rPr>
          <w:rFonts w:ascii="Verdana" w:hAnsi="Verdana"/>
          <w:sz w:val="22"/>
          <w:szCs w:val="22"/>
        </w:rPr>
        <w:t xml:space="preserve"> – Yahuwah Himself left the Ark and went to the top of the Eastern Gate and ascended back into heaven. He returned on the Day of Pentecost and filled </w:t>
      </w:r>
      <w:r>
        <w:rPr>
          <w:rFonts w:ascii="Verdana" w:hAnsi="Verdana"/>
          <w:sz w:val="22"/>
          <w:szCs w:val="22"/>
        </w:rPr>
        <w:t xml:space="preserve">the spirits of </w:t>
      </w:r>
      <w:r w:rsidR="00DE09E7">
        <w:rPr>
          <w:rFonts w:ascii="Verdana" w:hAnsi="Verdana"/>
          <w:sz w:val="22"/>
          <w:szCs w:val="22"/>
        </w:rPr>
        <w:t xml:space="preserve">the disciples in a room on the Temple Mount. </w:t>
      </w:r>
      <w:r>
        <w:rPr>
          <w:rFonts w:ascii="Verdana" w:hAnsi="Verdana"/>
          <w:sz w:val="22"/>
          <w:szCs w:val="22"/>
        </w:rPr>
        <w:t xml:space="preserve">The Apostles were so empowered by the Spirit of Yahuwah that they “turned the world upside down.” </w:t>
      </w:r>
    </w:p>
    <w:p w14:paraId="7165FE70" w14:textId="77777777" w:rsidR="00BE7939" w:rsidRDefault="00BE7939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DE09E7" w:rsidRPr="008A70BA">
        <w:rPr>
          <w:rFonts w:ascii="Verdana" w:hAnsi="Verdana"/>
          <w:b/>
          <w:bCs/>
          <w:sz w:val="22"/>
          <w:szCs w:val="22"/>
        </w:rPr>
        <w:t xml:space="preserve">Archeologists are saying </w:t>
      </w:r>
      <w:r>
        <w:rPr>
          <w:rFonts w:ascii="Verdana" w:hAnsi="Verdana"/>
          <w:b/>
          <w:bCs/>
          <w:sz w:val="22"/>
          <w:szCs w:val="22"/>
        </w:rPr>
        <w:t>of the area between the top of the Mount of Olives and the Eastern Gate: “It</w:t>
      </w:r>
      <w:r w:rsidR="00DE09E7" w:rsidRPr="008A70BA">
        <w:rPr>
          <w:rFonts w:ascii="Verdana" w:hAnsi="Verdana"/>
          <w:b/>
          <w:bCs/>
          <w:sz w:val="22"/>
          <w:szCs w:val="22"/>
        </w:rPr>
        <w:t xml:space="preserve"> is unnatural tectonic activity.</w:t>
      </w:r>
      <w:r w:rsidR="00DE09E7">
        <w:rPr>
          <w:rFonts w:ascii="Verdana" w:hAnsi="Verdana"/>
          <w:sz w:val="22"/>
          <w:szCs w:val="22"/>
        </w:rPr>
        <w:t xml:space="preserve">” </w:t>
      </w:r>
      <w:r w:rsidR="00DE09E7" w:rsidRPr="006636E8">
        <w:rPr>
          <w:rFonts w:ascii="Verdana" w:hAnsi="Verdana"/>
          <w:b/>
          <w:bCs/>
          <w:sz w:val="22"/>
          <w:szCs w:val="22"/>
        </w:rPr>
        <w:t>The vibrations of the fault line are now affecting strongly from the top of the Mount of Olives and into the Eastern Gate</w:t>
      </w:r>
      <w:r w:rsidR="00DE09E7">
        <w:rPr>
          <w:rFonts w:ascii="Verdana" w:hAnsi="Verdana"/>
          <w:sz w:val="22"/>
          <w:szCs w:val="22"/>
        </w:rPr>
        <w:t xml:space="preserve">. All major religions: Christianity, Judaism, and Islam are feeling the connection between what is happening on the top of the Mount of Olives with the Eastern Gate to be of great significance. </w:t>
      </w:r>
      <w:r>
        <w:rPr>
          <w:rFonts w:ascii="Verdana" w:hAnsi="Verdana"/>
          <w:sz w:val="22"/>
          <w:szCs w:val="22"/>
        </w:rPr>
        <w:t xml:space="preserve"> </w:t>
      </w:r>
    </w:p>
    <w:p w14:paraId="7A79EC18" w14:textId="1DAA0B6D" w:rsidR="00DE09E7" w:rsidRDefault="00BE7939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DE09E7">
        <w:rPr>
          <w:rFonts w:ascii="Verdana" w:hAnsi="Verdana"/>
          <w:sz w:val="22"/>
          <w:szCs w:val="22"/>
        </w:rPr>
        <w:t xml:space="preserve">Prophecy is being fulfilled as the earth turns towards war. It is something that evidently humanity is sensing – religious humanity. All 3 religions are looking for its own brand of Messiah to conquer and take over, and exalt the people who believe in it. “This gate does not belong to human authority – it belongs to prophecy itself.” </w:t>
      </w:r>
    </w:p>
    <w:p w14:paraId="32633C0C" w14:textId="68E856B2" w:rsid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stress is increasing along the prophetic Faultline. It is so exciting that with all the war and hate – there is activity from Yahuwah to show us that Yahushua is coming. </w:t>
      </w:r>
    </w:p>
    <w:p w14:paraId="6A9EE89D" w14:textId="2F3C2FF8" w:rsidR="00BE7939" w:rsidRDefault="00BE7939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We hear much throughout the prophetic Word of Scripture that speaks of “that day.” It is the day of Yahushua’s return. Read </w:t>
      </w:r>
      <w:r w:rsidRPr="00141A17">
        <w:rPr>
          <w:rFonts w:ascii="Verdana" w:hAnsi="Verdana"/>
          <w:b/>
          <w:bCs/>
          <w:sz w:val="22"/>
          <w:szCs w:val="22"/>
        </w:rPr>
        <w:t>Zechariah 14:1-5</w:t>
      </w:r>
      <w:r>
        <w:rPr>
          <w:rFonts w:ascii="Verdana" w:hAnsi="Verdana"/>
          <w:sz w:val="22"/>
          <w:szCs w:val="22"/>
        </w:rPr>
        <w:t xml:space="preserve">. </w:t>
      </w:r>
    </w:p>
    <w:p w14:paraId="7A6652AC" w14:textId="22D8F96D" w:rsidR="00BE7939" w:rsidRDefault="00BE7939" w:rsidP="00DE09E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Blessings, Yedidah – September 14, 2025</w:t>
      </w:r>
    </w:p>
    <w:p w14:paraId="3B9C37FA" w14:textId="77777777" w:rsidR="00DE09E7" w:rsidRPr="00DE09E7" w:rsidRDefault="00DE09E7" w:rsidP="00DE09E7">
      <w:pPr>
        <w:pStyle w:val="NoSpacing"/>
        <w:rPr>
          <w:rFonts w:ascii="Verdana" w:hAnsi="Verdana"/>
          <w:sz w:val="22"/>
          <w:szCs w:val="22"/>
        </w:rPr>
      </w:pPr>
    </w:p>
    <w:sectPr w:rsidR="00DE09E7" w:rsidRPr="00DE0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E7"/>
    <w:rsid w:val="00073AFA"/>
    <w:rsid w:val="00141A17"/>
    <w:rsid w:val="00AF1CF4"/>
    <w:rsid w:val="00BE7939"/>
    <w:rsid w:val="00C95AD2"/>
    <w:rsid w:val="00CD432B"/>
    <w:rsid w:val="00D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33C2"/>
  <w15:chartTrackingRefBased/>
  <w15:docId w15:val="{27005337-5D3D-4B6D-AC42-18D8FB8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9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9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9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9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9E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E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2</cp:revision>
  <dcterms:created xsi:type="dcterms:W3CDTF">2025-09-14T16:50:00Z</dcterms:created>
  <dcterms:modified xsi:type="dcterms:W3CDTF">2025-09-14T17:12:00Z</dcterms:modified>
</cp:coreProperties>
</file>