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08BC" w14:textId="0187EE84" w:rsidR="00221B67" w:rsidRPr="00221B67" w:rsidRDefault="00221B67" w:rsidP="00221B67">
      <w:pPr>
        <w:pStyle w:val="NoSpacing"/>
        <w:jc w:val="center"/>
        <w:rPr>
          <w:rFonts w:ascii="Cooper Black" w:hAnsi="Cooper Black"/>
          <w:color w:val="2F5496" w:themeColor="accent1" w:themeShade="BF"/>
          <w:sz w:val="32"/>
          <w:szCs w:val="32"/>
        </w:rPr>
      </w:pPr>
      <w:r w:rsidRPr="00221B67">
        <w:rPr>
          <w:rFonts w:ascii="Cooper Black" w:hAnsi="Cooper Black"/>
          <w:color w:val="2F5496" w:themeColor="accent1" w:themeShade="BF"/>
          <w:sz w:val="32"/>
          <w:szCs w:val="32"/>
        </w:rPr>
        <w:t>PODCAST CCLXXVIII: TRANSCRIPT OF</w:t>
      </w:r>
    </w:p>
    <w:p w14:paraId="3D1A702F" w14:textId="46CFCECA" w:rsidR="00CC36AD" w:rsidRDefault="00221B67" w:rsidP="00221B67">
      <w:pPr>
        <w:pStyle w:val="NoSpacing"/>
        <w:jc w:val="center"/>
        <w:rPr>
          <w:rFonts w:ascii="Cooper Black" w:hAnsi="Cooper Black"/>
          <w:color w:val="2F5496" w:themeColor="accent1" w:themeShade="BF"/>
          <w:sz w:val="32"/>
          <w:szCs w:val="32"/>
        </w:rPr>
      </w:pPr>
      <w:r w:rsidRPr="00221B67">
        <w:rPr>
          <w:rFonts w:ascii="Cooper Black" w:hAnsi="Cooper Black"/>
          <w:color w:val="2F5496" w:themeColor="accent1" w:themeShade="BF"/>
          <w:sz w:val="32"/>
          <w:szCs w:val="32"/>
        </w:rPr>
        <w:t>THE BOOK OF HEBREWS CHAPTER 11</w:t>
      </w:r>
    </w:p>
    <w:p w14:paraId="2D3CED95" w14:textId="15732A93" w:rsidR="00221B67" w:rsidRDefault="00221B67" w:rsidP="00221B67">
      <w:pPr>
        <w:pStyle w:val="NoSpacing"/>
        <w:jc w:val="center"/>
        <w:rPr>
          <w:rFonts w:ascii="Cooper Black" w:hAnsi="Cooper Black"/>
          <w:color w:val="2F5496" w:themeColor="accent1" w:themeShade="BF"/>
          <w:sz w:val="32"/>
          <w:szCs w:val="32"/>
        </w:rPr>
      </w:pPr>
    </w:p>
    <w:p w14:paraId="7FF736A6" w14:textId="77777777" w:rsidR="009E7761" w:rsidRDefault="009E7761" w:rsidP="009E7761">
      <w:pPr>
        <w:pStyle w:val="NoSpacing"/>
      </w:pPr>
      <w:r w:rsidRPr="009E7761">
        <w:t>NAS: “</w:t>
      </w:r>
      <w:r>
        <w:t>The</w:t>
      </w:r>
      <w:r w:rsidRPr="009E7761">
        <w:t xml:space="preserve"> Triumphs of Faith</w:t>
      </w:r>
      <w:r>
        <w:t xml:space="preserve">” </w:t>
      </w:r>
      <w:hyperlink r:id="rId4" w:history="1">
        <w:r w:rsidRPr="009E7761">
          <w:t>1</w:t>
        </w:r>
      </w:hyperlink>
      <w:r w:rsidRPr="009E7761">
        <w:t>Now faith is the certainty of things hoped for, a proof of things not seen. </w:t>
      </w:r>
      <w:hyperlink r:id="rId5" w:history="1">
        <w:r w:rsidRPr="009E7761">
          <w:t>2</w:t>
        </w:r>
      </w:hyperlink>
      <w:r w:rsidRPr="009E7761">
        <w:t>For by it the people of old gained approval.</w:t>
      </w:r>
      <w:r>
        <w:t xml:space="preserve"> </w:t>
      </w:r>
      <w:hyperlink r:id="rId6" w:history="1">
        <w:r w:rsidRPr="009E7761">
          <w:t>3</w:t>
        </w:r>
      </w:hyperlink>
      <w:r w:rsidRPr="009E7761">
        <w:t>By faith we understand that the world has been created by the word of</w:t>
      </w:r>
      <w:r>
        <w:t xml:space="preserve"> G</w:t>
      </w:r>
      <w:r w:rsidRPr="009E7761">
        <w:t>od so</w:t>
      </w:r>
    </w:p>
    <w:p w14:paraId="24678EAF" w14:textId="77777777" w:rsidR="009E7761" w:rsidRDefault="009E7761" w:rsidP="009E7761">
      <w:pPr>
        <w:pStyle w:val="NoSpacing"/>
      </w:pPr>
      <w:r w:rsidRPr="009E7761">
        <w:t>that what is seen has not been made out of things that are visible. </w:t>
      </w:r>
      <w:hyperlink r:id="rId7" w:history="1">
        <w:r w:rsidRPr="009E7761">
          <w:t>4</w:t>
        </w:r>
      </w:hyperlink>
      <w:r w:rsidRPr="009E7761">
        <w:t>By faith Abel offered to God a better sacrifice than Cain, through which he was attested to be righteous, God testifying about his gifts, and through faith, though he is dead, he still speaks. </w:t>
      </w:r>
      <w:hyperlink r:id="rId8" w:history="1">
        <w:r w:rsidRPr="009E7761">
          <w:t>5</w:t>
        </w:r>
      </w:hyperlink>
      <w:r w:rsidRPr="009E7761">
        <w:t>By faith Enoch was taken up so that he would not see death; AND HE WAS NOT FOUND BECAUSE GOD TOOK HIM UP; for before he was taken up, he was attested to have been pleasing to God. </w:t>
      </w:r>
      <w:hyperlink r:id="rId9" w:history="1">
        <w:r w:rsidRPr="009E7761">
          <w:t>6</w:t>
        </w:r>
      </w:hyperlink>
      <w:r w:rsidRPr="009E7761">
        <w:t>And without faith it is impossible to please Him, for the one who comes to God must believe that He exists, and that He proves to be One who rewards those who seek Him. </w:t>
      </w:r>
      <w:hyperlink r:id="rId10" w:history="1">
        <w:r w:rsidRPr="009E7761">
          <w:t>7</w:t>
        </w:r>
      </w:hyperlink>
      <w:r w:rsidRPr="009E7761">
        <w:t>By faith Noah, being warned by God about things not</w:t>
      </w:r>
      <w:r>
        <w:t xml:space="preserve"> y</w:t>
      </w:r>
      <w:r w:rsidRPr="009E7761">
        <w:t>et seen, in reverence</w:t>
      </w:r>
    </w:p>
    <w:p w14:paraId="5E9A9983" w14:textId="77777777" w:rsidR="0004190A" w:rsidRDefault="009E7761" w:rsidP="009E7761">
      <w:pPr>
        <w:pStyle w:val="NoSpacing"/>
        <w:rPr>
          <w:b/>
          <w:bCs/>
        </w:rPr>
      </w:pPr>
      <w:r w:rsidRPr="009E7761">
        <w:t>prepared an ark for the salvation of his household, by which he condemned the world, and became an heir of the righteousness which is according to faith.</w:t>
      </w:r>
      <w:r>
        <w:t xml:space="preserve"> </w:t>
      </w:r>
      <w:hyperlink r:id="rId11" w:history="1">
        <w:r w:rsidRPr="0004190A">
          <w:rPr>
            <w:b/>
            <w:bCs/>
          </w:rPr>
          <w:t>8</w:t>
        </w:r>
      </w:hyperlink>
      <w:r w:rsidRPr="0004190A">
        <w:rPr>
          <w:b/>
          <w:bCs/>
        </w:rPr>
        <w:t>By faith Abraham, when he was called, obeyed by going out to a place which he was to receive for an inheritance; and he left, not knowing where he was going. </w:t>
      </w:r>
      <w:hyperlink r:id="rId12" w:history="1">
        <w:r w:rsidRPr="0004190A">
          <w:rPr>
            <w:b/>
            <w:bCs/>
          </w:rPr>
          <w:t>9</w:t>
        </w:r>
      </w:hyperlink>
      <w:r w:rsidRPr="0004190A">
        <w:rPr>
          <w:b/>
          <w:bCs/>
        </w:rPr>
        <w:t>By faith</w:t>
      </w:r>
      <w:r w:rsidR="0004190A" w:rsidRPr="0004190A">
        <w:rPr>
          <w:b/>
          <w:bCs/>
        </w:rPr>
        <w:t xml:space="preserve"> </w:t>
      </w:r>
      <w:r w:rsidRPr="0004190A">
        <w:rPr>
          <w:b/>
          <w:bCs/>
        </w:rPr>
        <w:t>he lived as a stranger in the land of promise, as in a foreign land, living in tents</w:t>
      </w:r>
      <w:r w:rsidR="0004190A" w:rsidRPr="0004190A">
        <w:rPr>
          <w:b/>
          <w:bCs/>
        </w:rPr>
        <w:t xml:space="preserve"> </w:t>
      </w:r>
      <w:r w:rsidRPr="0004190A">
        <w:rPr>
          <w:b/>
          <w:bCs/>
        </w:rPr>
        <w:t>with Isaac and Jacob, fellow heirs of the same promise; </w:t>
      </w:r>
      <w:hyperlink r:id="rId13" w:history="1">
        <w:r w:rsidRPr="0004190A">
          <w:rPr>
            <w:b/>
            <w:bCs/>
          </w:rPr>
          <w:t>10</w:t>
        </w:r>
      </w:hyperlink>
      <w:r w:rsidRPr="0004190A">
        <w:rPr>
          <w:b/>
          <w:bCs/>
        </w:rPr>
        <w:t>for he was looking for</w:t>
      </w:r>
      <w:r w:rsidR="0004190A" w:rsidRPr="0004190A">
        <w:rPr>
          <w:b/>
          <w:bCs/>
        </w:rPr>
        <w:t xml:space="preserve"> </w:t>
      </w:r>
      <w:r w:rsidRPr="0004190A">
        <w:rPr>
          <w:b/>
          <w:bCs/>
        </w:rPr>
        <w:t>the city which has foundations, whose architect and builder is God. </w:t>
      </w:r>
      <w:hyperlink r:id="rId14" w:history="1">
        <w:r w:rsidRPr="009E7761">
          <w:t>11</w:t>
        </w:r>
      </w:hyperlink>
      <w:r w:rsidRPr="009E7761">
        <w:t>By faith</w:t>
      </w:r>
      <w:r w:rsidR="0004190A">
        <w:t xml:space="preserve"> </w:t>
      </w:r>
      <w:r w:rsidRPr="009E7761">
        <w:t>even Sarah herself received ability to conceive, even beyond the proper time of life, since she considered Him faithful who had promised. </w:t>
      </w:r>
      <w:hyperlink r:id="rId15" w:history="1">
        <w:r w:rsidRPr="009E7761">
          <w:t>12</w:t>
        </w:r>
      </w:hyperlink>
      <w:r w:rsidRPr="009E7761">
        <w:t>Therefore even from one</w:t>
      </w:r>
      <w:r w:rsidR="0004190A">
        <w:t xml:space="preserve"> </w:t>
      </w:r>
      <w:r w:rsidRPr="009E7761">
        <w:t>man, and one who was as good as dead at that, there were born descendants who were just as the stars of heaven in number, and as the innumerable grains of sand along the seashore.</w:t>
      </w:r>
      <w:r>
        <w:t xml:space="preserve"> </w:t>
      </w:r>
      <w:hyperlink r:id="rId16" w:history="1">
        <w:r w:rsidRPr="0004190A">
          <w:rPr>
            <w:b/>
            <w:bCs/>
          </w:rPr>
          <w:t>13</w:t>
        </w:r>
      </w:hyperlink>
      <w:r w:rsidRPr="0004190A">
        <w:rPr>
          <w:b/>
          <w:bCs/>
        </w:rPr>
        <w:t>All these died in faith, without receiving the promises, but having seen and welcomed them from a distance, and having confessed that they were strangers and exiles on the earth. </w:t>
      </w:r>
      <w:hyperlink r:id="rId17" w:history="1">
        <w:r w:rsidRPr="0004190A">
          <w:rPr>
            <w:b/>
            <w:bCs/>
          </w:rPr>
          <w:t>14</w:t>
        </w:r>
      </w:hyperlink>
      <w:r w:rsidRPr="0004190A">
        <w:rPr>
          <w:b/>
          <w:bCs/>
        </w:rPr>
        <w:t>For those who say such things make it clear that they are seeking a country</w:t>
      </w:r>
    </w:p>
    <w:p w14:paraId="47164C45" w14:textId="77777777" w:rsidR="0004190A" w:rsidRDefault="009E7761" w:rsidP="009E7761">
      <w:pPr>
        <w:pStyle w:val="NoSpacing"/>
        <w:rPr>
          <w:b/>
          <w:bCs/>
        </w:rPr>
      </w:pPr>
      <w:r w:rsidRPr="0004190A">
        <w:rPr>
          <w:b/>
          <w:bCs/>
        </w:rPr>
        <w:t>of their own. </w:t>
      </w:r>
      <w:hyperlink r:id="rId18" w:history="1">
        <w:r w:rsidRPr="0004190A">
          <w:rPr>
            <w:b/>
            <w:bCs/>
          </w:rPr>
          <w:t>15</w:t>
        </w:r>
      </w:hyperlink>
      <w:r w:rsidRPr="0004190A">
        <w:rPr>
          <w:b/>
          <w:bCs/>
        </w:rPr>
        <w:t>And indeed if they had been thinking of that country</w:t>
      </w:r>
    </w:p>
    <w:p w14:paraId="325F0BA4" w14:textId="7362ADE0" w:rsidR="0004190A" w:rsidRPr="0004190A" w:rsidRDefault="009E7761" w:rsidP="009E7761">
      <w:pPr>
        <w:pStyle w:val="NoSpacing"/>
        <w:rPr>
          <w:b/>
          <w:bCs/>
        </w:rPr>
      </w:pPr>
      <w:r w:rsidRPr="0004190A">
        <w:rPr>
          <w:b/>
          <w:bCs/>
        </w:rPr>
        <w:t>which they left, they would have had opportunity to return. </w:t>
      </w:r>
      <w:hyperlink r:id="rId19" w:history="1">
        <w:r w:rsidRPr="0004190A">
          <w:rPr>
            <w:b/>
            <w:bCs/>
          </w:rPr>
          <w:t>16</w:t>
        </w:r>
      </w:hyperlink>
      <w:r w:rsidRPr="0004190A">
        <w:rPr>
          <w:b/>
          <w:bCs/>
        </w:rPr>
        <w:t xml:space="preserve">But as it is, they desire a better country, that is, a heavenly one. </w:t>
      </w:r>
      <w:r w:rsidR="0004190A">
        <w:rPr>
          <w:b/>
          <w:bCs/>
        </w:rPr>
        <w:t xml:space="preserve"> </w:t>
      </w:r>
      <w:r w:rsidRPr="0004190A">
        <w:rPr>
          <w:b/>
          <w:bCs/>
        </w:rPr>
        <w:t>Therefore, God</w:t>
      </w:r>
      <w:r w:rsidR="0004190A" w:rsidRPr="0004190A">
        <w:rPr>
          <w:b/>
          <w:bCs/>
        </w:rPr>
        <w:t xml:space="preserve"> </w:t>
      </w:r>
      <w:r w:rsidRPr="0004190A">
        <w:rPr>
          <w:b/>
          <w:bCs/>
        </w:rPr>
        <w:t>is not</w:t>
      </w:r>
    </w:p>
    <w:p w14:paraId="3B8AE6D8" w14:textId="7C685791" w:rsidR="009E7761" w:rsidRDefault="009E7761" w:rsidP="009E7761">
      <w:pPr>
        <w:pStyle w:val="NoSpacing"/>
      </w:pPr>
      <w:r w:rsidRPr="0004190A">
        <w:rPr>
          <w:b/>
          <w:bCs/>
        </w:rPr>
        <w:t>ashamed to be called their God; for He has prepared a city for them</w:t>
      </w:r>
      <w:r w:rsidRPr="009E7761">
        <w:t>.</w:t>
      </w:r>
      <w:r>
        <w:t xml:space="preserve"> </w:t>
      </w:r>
      <w:hyperlink r:id="rId20" w:history="1">
        <w:r w:rsidRPr="009E7761">
          <w:t>17</w:t>
        </w:r>
      </w:hyperlink>
      <w:r w:rsidRPr="009E7761">
        <w:t>By faith Abraham, when he was tested, offered up</w:t>
      </w:r>
      <w:r w:rsidR="0004190A">
        <w:t xml:space="preserve"> </w:t>
      </w:r>
      <w:r w:rsidRPr="009E7761">
        <w:t>Isaac, and the one who had received the promises was</w:t>
      </w:r>
      <w:r>
        <w:t xml:space="preserve"> </w:t>
      </w:r>
      <w:r w:rsidRPr="009E7761">
        <w:t>offering up his only</w:t>
      </w:r>
      <w:r>
        <w:t xml:space="preserve"> </w:t>
      </w:r>
      <w:r w:rsidRPr="009E7761">
        <w:t>son;</w:t>
      </w:r>
      <w:r w:rsidR="0004190A">
        <w:t xml:space="preserve"> </w:t>
      </w:r>
      <w:hyperlink r:id="rId21" w:history="1">
        <w:r w:rsidRPr="009E7761">
          <w:t>18</w:t>
        </w:r>
      </w:hyperlink>
      <w:r w:rsidRPr="009E7761">
        <w:t xml:space="preserve">it was he to whom it was said, </w:t>
      </w:r>
      <w:r>
        <w:t>`</w:t>
      </w:r>
      <w:r w:rsidRPr="009E7761">
        <w:t>THROUGH ISAAC YOUR DESCENDANTS SHALL BE NAMED.</w:t>
      </w:r>
      <w:r>
        <w:t>’</w:t>
      </w:r>
      <w:r w:rsidRPr="009E7761">
        <w:t> </w:t>
      </w:r>
      <w:hyperlink r:id="rId22" w:history="1">
        <w:r w:rsidRPr="009E7761">
          <w:t>19</w:t>
        </w:r>
      </w:hyperlink>
      <w:r w:rsidRPr="009E7761">
        <w:t>He considered that God is able to raise people even from the dead, from which he also received him back as a type. </w:t>
      </w:r>
      <w:hyperlink r:id="rId23" w:history="1">
        <w:r w:rsidRPr="009E7761">
          <w:t>20</w:t>
        </w:r>
      </w:hyperlink>
      <w:r w:rsidRPr="009E7761">
        <w:t>By faith Isaac blessed Jacob and Esau, even regarding things to come. </w:t>
      </w:r>
      <w:hyperlink r:id="rId24" w:history="1">
        <w:r w:rsidRPr="009E7761">
          <w:t>21</w:t>
        </w:r>
      </w:hyperlink>
      <w:r w:rsidRPr="009E7761">
        <w:t>By faith Jacob, as he was dying,</w:t>
      </w:r>
      <w:r>
        <w:t xml:space="preserve"> </w:t>
      </w:r>
      <w:r w:rsidRPr="009E7761">
        <w:t>blessed</w:t>
      </w:r>
    </w:p>
    <w:p w14:paraId="7E405274" w14:textId="77777777" w:rsidR="009E7761" w:rsidRDefault="009E7761" w:rsidP="009E7761">
      <w:pPr>
        <w:pStyle w:val="NoSpacing"/>
      </w:pPr>
      <w:r w:rsidRPr="009E7761">
        <w:t>each of the sons of Joseph, and worshiped, leaning on the top of his staff. </w:t>
      </w:r>
      <w:hyperlink r:id="rId25" w:history="1">
        <w:r w:rsidRPr="009E7761">
          <w:t>22</w:t>
        </w:r>
      </w:hyperlink>
      <w:r w:rsidRPr="009E7761">
        <w:t>By faith Joseph, when he was dying, made mention of the exodus of the sons of Israel, and gave orders concerning his bones.</w:t>
      </w:r>
      <w:r>
        <w:t xml:space="preserve"> </w:t>
      </w:r>
      <w:hyperlink r:id="rId26" w:history="1">
        <w:r w:rsidRPr="009E7761">
          <w:t>23</w:t>
        </w:r>
      </w:hyperlink>
      <w:r w:rsidRPr="009E7761">
        <w:t>By faith Moses, when he was born, was hidden for three months by his parents, because they saw he was a beautiful child; and they were not afraid of the king’s edict. </w:t>
      </w:r>
      <w:hyperlink r:id="rId27" w:history="1">
        <w:r w:rsidRPr="009E7761">
          <w:t>24</w:t>
        </w:r>
      </w:hyperlink>
      <w:r w:rsidRPr="009E7761">
        <w:t>By faith Moses, when he had grown</w:t>
      </w:r>
    </w:p>
    <w:p w14:paraId="247853AB" w14:textId="77777777" w:rsidR="009E7761" w:rsidRDefault="009E7761" w:rsidP="009E7761">
      <w:pPr>
        <w:pStyle w:val="NoSpacing"/>
      </w:pPr>
      <w:r w:rsidRPr="009E7761">
        <w:lastRenderedPageBreak/>
        <w:t>up, refused to be called the son of Pharaoh’s daughter, </w:t>
      </w:r>
      <w:hyperlink r:id="rId28" w:history="1">
        <w:r w:rsidRPr="009E7761">
          <w:t>25</w:t>
        </w:r>
      </w:hyperlink>
      <w:r w:rsidRPr="009E7761">
        <w:t>choosing rather to endure ill-treatment with the people of God than to enjoy the</w:t>
      </w:r>
      <w:r>
        <w:t xml:space="preserve"> </w:t>
      </w:r>
      <w:r w:rsidRPr="009E7761">
        <w:t>temporary pleasures</w:t>
      </w:r>
    </w:p>
    <w:p w14:paraId="0753FB62" w14:textId="40F474CB" w:rsidR="009E7761" w:rsidRPr="009E7761" w:rsidRDefault="009E7761" w:rsidP="009E7761">
      <w:pPr>
        <w:pStyle w:val="NoSpacing"/>
      </w:pPr>
      <w:r w:rsidRPr="009E7761">
        <w:t>of sin, </w:t>
      </w:r>
      <w:hyperlink r:id="rId29" w:history="1">
        <w:r w:rsidRPr="009E7761">
          <w:t>26</w:t>
        </w:r>
      </w:hyperlink>
      <w:r w:rsidRPr="009E7761">
        <w:t>considering the reproach of Christ greater riches than the treasures of Egypt; for he was looking to the reward. </w:t>
      </w:r>
      <w:hyperlink r:id="rId30" w:history="1">
        <w:r w:rsidRPr="009E7761">
          <w:t>27</w:t>
        </w:r>
      </w:hyperlink>
      <w:r w:rsidRPr="009E7761">
        <w:t>By faith he left Egypt, not fearing the wrath of the king; for he persevered, as though seeing Him who is unseen. </w:t>
      </w:r>
      <w:hyperlink r:id="rId31" w:history="1">
        <w:r w:rsidRPr="009E7761">
          <w:t>28</w:t>
        </w:r>
      </w:hyperlink>
      <w:r w:rsidRPr="009E7761">
        <w:t>By faith he kept the Passover and the sprinkling of the blood, so that the destroyer of the firstborn would not touch them. </w:t>
      </w:r>
      <w:hyperlink r:id="rId32" w:history="1">
        <w:r w:rsidRPr="009E7761">
          <w:t>29</w:t>
        </w:r>
      </w:hyperlink>
      <w:r w:rsidRPr="009E7761">
        <w:t>By faith they passed through the Red Sea as through dry land; and the Egyptians, when they attempted it, were drowned.</w:t>
      </w:r>
    </w:p>
    <w:p w14:paraId="3BF87F85" w14:textId="77777777" w:rsidR="009E7761" w:rsidRDefault="00EC643F" w:rsidP="009E7761">
      <w:pPr>
        <w:pStyle w:val="NoSpacing"/>
      </w:pPr>
      <w:hyperlink r:id="rId33" w:history="1">
        <w:r w:rsidR="009E7761" w:rsidRPr="009E7761">
          <w:t>30</w:t>
        </w:r>
      </w:hyperlink>
      <w:r w:rsidR="009E7761" w:rsidRPr="009E7761">
        <w:t>By</w:t>
      </w:r>
      <w:r w:rsidR="009E7761">
        <w:t xml:space="preserve"> </w:t>
      </w:r>
      <w:r w:rsidR="009E7761" w:rsidRPr="009E7761">
        <w:t>faith the walls of Jericho fell down after the Israelites had marched around</w:t>
      </w:r>
    </w:p>
    <w:p w14:paraId="0922D68C" w14:textId="77777777" w:rsidR="009E7761" w:rsidRDefault="009E7761" w:rsidP="009E7761">
      <w:pPr>
        <w:pStyle w:val="NoSpacing"/>
      </w:pPr>
      <w:r w:rsidRPr="009E7761">
        <w:t>them for seven days. </w:t>
      </w:r>
      <w:hyperlink r:id="rId34" w:history="1">
        <w:r w:rsidRPr="009E7761">
          <w:t>31</w:t>
        </w:r>
      </w:hyperlink>
      <w:r w:rsidRPr="009E7761">
        <w:t>By faith the prostitute Rahab did not perish along with those who were disobedient, after she had welcomed the spies in peace.</w:t>
      </w:r>
      <w:r>
        <w:t xml:space="preserve"> </w:t>
      </w:r>
      <w:hyperlink r:id="rId35" w:history="1">
        <w:r w:rsidRPr="009E7761">
          <w:t>32</w:t>
        </w:r>
      </w:hyperlink>
      <w:r w:rsidRPr="009E7761">
        <w:t>And what more shall I say? For time will fail me if I tell of Gideon, Barak, Samson, Jephthah, of David and Samuel and the prophets, </w:t>
      </w:r>
      <w:hyperlink r:id="rId36" w:history="1">
        <w:r w:rsidRPr="009E7761">
          <w:t>33</w:t>
        </w:r>
      </w:hyperlink>
      <w:r w:rsidRPr="009E7761">
        <w:t>who by</w:t>
      </w:r>
      <w:r>
        <w:t xml:space="preserve"> </w:t>
      </w:r>
      <w:r w:rsidRPr="009E7761">
        <w:t>faith conquered</w:t>
      </w:r>
    </w:p>
    <w:p w14:paraId="180BEA3B" w14:textId="77777777" w:rsidR="009E7761" w:rsidRDefault="009E7761" w:rsidP="009E7761">
      <w:pPr>
        <w:pStyle w:val="NoSpacing"/>
      </w:pPr>
      <w:r w:rsidRPr="009E7761">
        <w:t>kingdoms, performed acts of righteousness, obtained promises, shut the mouths of lions, </w:t>
      </w:r>
      <w:hyperlink r:id="rId37" w:history="1">
        <w:r w:rsidRPr="009E7761">
          <w:t>34</w:t>
        </w:r>
      </w:hyperlink>
      <w:r w:rsidRPr="009E7761">
        <w:t>quenched the power of fire, escaped the edge of the sword, from weakness</w:t>
      </w:r>
    </w:p>
    <w:p w14:paraId="64877B09" w14:textId="77777777" w:rsidR="009E7761" w:rsidRDefault="009E7761" w:rsidP="009E7761">
      <w:pPr>
        <w:pStyle w:val="NoSpacing"/>
      </w:pPr>
      <w:r w:rsidRPr="009E7761">
        <w:t>were</w:t>
      </w:r>
      <w:r>
        <w:t xml:space="preserve"> </w:t>
      </w:r>
      <w:r w:rsidRPr="009E7761">
        <w:t>made strong, became mighty in war,</w:t>
      </w:r>
      <w:r>
        <w:t xml:space="preserve"> p</w:t>
      </w:r>
      <w:r w:rsidRPr="009E7761">
        <w:t>ut foreign armies to flight.</w:t>
      </w:r>
      <w:r>
        <w:t xml:space="preserve"> </w:t>
      </w:r>
      <w:hyperlink r:id="rId38" w:history="1">
        <w:r w:rsidRPr="009E7761">
          <w:t>35</w:t>
        </w:r>
      </w:hyperlink>
      <w:r w:rsidRPr="009E7761">
        <w:t>Women</w:t>
      </w:r>
    </w:p>
    <w:p w14:paraId="33FFDF15" w14:textId="77777777" w:rsidR="009E7761" w:rsidRDefault="009E7761" w:rsidP="009E7761">
      <w:pPr>
        <w:pStyle w:val="NoSpacing"/>
      </w:pPr>
      <w:r w:rsidRPr="009E7761">
        <w:t>received back their dead by resurrection; and others were tortured, not accepting</w:t>
      </w:r>
    </w:p>
    <w:p w14:paraId="29DCC3C7" w14:textId="77777777" w:rsidR="009E7761" w:rsidRDefault="009E7761" w:rsidP="009E7761">
      <w:pPr>
        <w:pStyle w:val="NoSpacing"/>
      </w:pPr>
      <w:r w:rsidRPr="009E7761">
        <w:t>their release, so that they might obtain a better resurrection; </w:t>
      </w:r>
      <w:hyperlink r:id="rId39" w:history="1">
        <w:r w:rsidRPr="009E7761">
          <w:t>36</w:t>
        </w:r>
      </w:hyperlink>
      <w:r w:rsidRPr="009E7761">
        <w:t>and others</w:t>
      </w:r>
    </w:p>
    <w:p w14:paraId="678AEB8C" w14:textId="77777777" w:rsidR="009E7761" w:rsidRDefault="009E7761" w:rsidP="009E7761">
      <w:pPr>
        <w:pStyle w:val="NoSpacing"/>
      </w:pPr>
      <w:r w:rsidRPr="009E7761">
        <w:t>experienced mocking and flogging, and further, chains and imprisonment. </w:t>
      </w:r>
      <w:hyperlink r:id="rId40" w:history="1">
        <w:r w:rsidRPr="009E7761">
          <w:t>37</w:t>
        </w:r>
      </w:hyperlink>
      <w:r w:rsidRPr="009E7761">
        <w:t>They were stoned, they were sawn in two, they were tempted, they were put to death</w:t>
      </w:r>
    </w:p>
    <w:p w14:paraId="5C834726" w14:textId="77777777" w:rsidR="002F11EB" w:rsidRDefault="009E7761" w:rsidP="009E7761">
      <w:pPr>
        <w:pStyle w:val="NoSpacing"/>
        <w:rPr>
          <w:b/>
          <w:bCs/>
        </w:rPr>
      </w:pPr>
      <w:r w:rsidRPr="009E7761">
        <w:t>with the sword; they went about in sheepskins, in goatskins, being destitute, afflicted, tormented </w:t>
      </w:r>
      <w:hyperlink r:id="rId41" w:history="1">
        <w:r w:rsidRPr="009E7761">
          <w:t>38</w:t>
        </w:r>
      </w:hyperlink>
      <w:r w:rsidRPr="009E7761">
        <w:t>(people </w:t>
      </w:r>
      <w:r w:rsidRPr="002F11EB">
        <w:rPr>
          <w:b/>
          <w:bCs/>
        </w:rPr>
        <w:t>of whom the world was not worthy</w:t>
      </w:r>
      <w:r w:rsidRPr="009E7761">
        <w:t>), wandering in deserts, on mountains, and sheltering in caves and holes in the ground.</w:t>
      </w:r>
      <w:r>
        <w:t xml:space="preserve"> </w:t>
      </w:r>
      <w:hyperlink r:id="rId42" w:history="1">
        <w:r w:rsidRPr="0004190A">
          <w:rPr>
            <w:b/>
            <w:bCs/>
          </w:rPr>
          <w:t>39</w:t>
        </w:r>
      </w:hyperlink>
      <w:r w:rsidRPr="0004190A">
        <w:rPr>
          <w:b/>
          <w:bCs/>
        </w:rPr>
        <w:t>And all</w:t>
      </w:r>
      <w:r w:rsidR="002F11EB">
        <w:rPr>
          <w:b/>
          <w:bCs/>
        </w:rPr>
        <w:t xml:space="preserve"> </w:t>
      </w:r>
      <w:r w:rsidRPr="0004190A">
        <w:rPr>
          <w:b/>
          <w:bCs/>
        </w:rPr>
        <w:t>these, having gained approval through their faith, did not receive what was promised, </w:t>
      </w:r>
      <w:hyperlink r:id="rId43" w:history="1">
        <w:r w:rsidRPr="0004190A">
          <w:rPr>
            <w:b/>
            <w:bCs/>
          </w:rPr>
          <w:t>40</w:t>
        </w:r>
      </w:hyperlink>
      <w:r w:rsidRPr="0004190A">
        <w:rPr>
          <w:b/>
          <w:bCs/>
        </w:rPr>
        <w:t>because</w:t>
      </w:r>
      <w:r w:rsidR="002F11EB">
        <w:rPr>
          <w:b/>
          <w:bCs/>
        </w:rPr>
        <w:t xml:space="preserve"> </w:t>
      </w:r>
      <w:r w:rsidRPr="0004190A">
        <w:rPr>
          <w:b/>
          <w:bCs/>
        </w:rPr>
        <w:t>God had provided something</w:t>
      </w:r>
    </w:p>
    <w:p w14:paraId="4417003C" w14:textId="334D6721" w:rsidR="009E7761" w:rsidRPr="0004190A" w:rsidRDefault="009E7761" w:rsidP="009E7761">
      <w:pPr>
        <w:pStyle w:val="NoSpacing"/>
        <w:rPr>
          <w:b/>
          <w:bCs/>
        </w:rPr>
      </w:pPr>
      <w:r w:rsidRPr="0004190A">
        <w:rPr>
          <w:b/>
          <w:bCs/>
        </w:rPr>
        <w:t>better for us, so that apart from us they would not be made perfect.</w:t>
      </w:r>
      <w:bookmarkStart w:id="0" w:name="fn"/>
      <w:bookmarkEnd w:id="0"/>
      <w:r w:rsidRPr="0004190A">
        <w:rPr>
          <w:b/>
          <w:bCs/>
        </w:rPr>
        <w:t>”</w:t>
      </w:r>
    </w:p>
    <w:p w14:paraId="587C03D9" w14:textId="0EBF3CEB" w:rsidR="009E7761" w:rsidRDefault="0004190A" w:rsidP="009E7761">
      <w:pPr>
        <w:pStyle w:val="NoSpacing"/>
        <w:rPr>
          <w:b/>
          <w:bCs/>
        </w:rPr>
      </w:pPr>
      <w:r>
        <w:rPr>
          <w:b/>
          <w:bCs/>
        </w:rPr>
        <w:t xml:space="preserve">   </w:t>
      </w:r>
    </w:p>
    <w:p w14:paraId="5990AC48" w14:textId="3B7A2D2A" w:rsidR="0004190A" w:rsidRDefault="0004190A" w:rsidP="009E7761">
      <w:pPr>
        <w:pStyle w:val="NoSpacing"/>
      </w:pPr>
      <w:r>
        <w:rPr>
          <w:b/>
          <w:bCs/>
        </w:rPr>
        <w:t xml:space="preserve">     </w:t>
      </w:r>
      <w:r>
        <w:t xml:space="preserve">These faithful ones of the millennium before Messiah came were saved by faith. </w:t>
      </w:r>
    </w:p>
    <w:p w14:paraId="14213FB2" w14:textId="77777777" w:rsidR="0004190A" w:rsidRDefault="0004190A" w:rsidP="009E7761">
      <w:pPr>
        <w:pStyle w:val="NoSpacing"/>
      </w:pPr>
      <w:r>
        <w:t xml:space="preserve">Habakkuk wrote: “The just shall live by his faith.” They knew that salvation was not by works of good deeds and performance of religious duty – they knew that salvation was based on </w:t>
      </w:r>
      <w:r w:rsidRPr="0004190A">
        <w:rPr>
          <w:b/>
          <w:bCs/>
        </w:rPr>
        <w:t>Deuteronomy 6:5</w:t>
      </w:r>
      <w:r>
        <w:t>, and that to know Him was life eternal.</w:t>
      </w:r>
    </w:p>
    <w:p w14:paraId="6C4C88A5" w14:textId="77777777" w:rsidR="002F11EB" w:rsidRDefault="0004190A" w:rsidP="009E7761">
      <w:pPr>
        <w:pStyle w:val="NoSpacing"/>
      </w:pPr>
      <w:r>
        <w:t xml:space="preserve">Their faith was not in themselves, but in Yahuwah, God of Israel, Father to Ephraim. It was His promises through the Prophets that sustained them to keep going on in faith. It was the blood of the bulls, goats, and sheep, that covered their sin, but the promise of a Redeemer, a Savior, who would remove sin was promised throughout the Word. Their faith was in a Messiah that Yahuwah would send to deliver them from bondages of this world. The promises of a Kingdom of earth is found in </w:t>
      </w:r>
      <w:r w:rsidRPr="002F11EB">
        <w:rPr>
          <w:b/>
          <w:bCs/>
        </w:rPr>
        <w:t>Isaiah</w:t>
      </w:r>
      <w:r>
        <w:t>, very clearly, i.e</w:t>
      </w:r>
      <w:r w:rsidRPr="002F11EB">
        <w:rPr>
          <w:b/>
          <w:bCs/>
        </w:rPr>
        <w:t>. chapters 35, 65</w:t>
      </w:r>
      <w:r>
        <w:t>, and etc. The resurrection was proclaimed in the oldest book of the Tenach (</w:t>
      </w:r>
      <w:r w:rsidRPr="002F11EB">
        <w:rPr>
          <w:b/>
          <w:bCs/>
        </w:rPr>
        <w:t>Iyob/Job, chapter 19</w:t>
      </w:r>
      <w:r>
        <w:t xml:space="preserve">). </w:t>
      </w:r>
    </w:p>
    <w:p w14:paraId="14D11805" w14:textId="6D000BE5" w:rsidR="006F5631" w:rsidRDefault="002F11EB" w:rsidP="009E7761">
      <w:pPr>
        <w:pStyle w:val="NoSpacing"/>
      </w:pPr>
      <w:r>
        <w:t xml:space="preserve">     </w:t>
      </w:r>
      <w:r w:rsidR="006F5631" w:rsidRPr="002F11EB">
        <w:rPr>
          <w:b/>
          <w:bCs/>
        </w:rPr>
        <w:t>Isaiah 53</w:t>
      </w:r>
      <w:r w:rsidR="006F5631">
        <w:t xml:space="preserve"> told of a Savior who would bear their sins on his own body. It told of One coming upon whose shoulders the government of His Kingdom would rest. All through the Word, it told of a Messiah, and their faith carried them through, even though they died without seeing the Son of Yahuwah, son of David, sitting and reigning on His throne. </w:t>
      </w:r>
    </w:p>
    <w:p w14:paraId="1AC552CB" w14:textId="733CED25" w:rsidR="006F5631" w:rsidRDefault="002F11EB" w:rsidP="009E7761">
      <w:pPr>
        <w:pStyle w:val="NoSpacing"/>
      </w:pPr>
      <w:r>
        <w:t xml:space="preserve">   </w:t>
      </w:r>
      <w:r w:rsidR="006F5631">
        <w:t>Who taught Abraham how to hear from Yahuwah? Noah and Shem! Book of Jasher.</w:t>
      </w:r>
      <w:r>
        <w:t xml:space="preserve"> </w:t>
      </w:r>
      <w:r w:rsidR="006F5631">
        <w:t xml:space="preserve">When Abraham heard His voice, he obeyed. He forsook his gentile heritage and idol worship, because Noah had told him about the real Most High. </w:t>
      </w:r>
    </w:p>
    <w:p w14:paraId="381B6A34" w14:textId="5D540CA8" w:rsidR="006F5631" w:rsidRDefault="002F11EB" w:rsidP="009E7761">
      <w:pPr>
        <w:pStyle w:val="NoSpacing"/>
      </w:pPr>
      <w:r>
        <w:lastRenderedPageBreak/>
        <w:t xml:space="preserve">     </w:t>
      </w:r>
      <w:r w:rsidR="006F5631">
        <w:t>In all of his journeys, Abraham put his faith solely in the One he know as Shaddai.</w:t>
      </w:r>
      <w:r>
        <w:t xml:space="preserve"> </w:t>
      </w:r>
      <w:r w:rsidR="006F5631">
        <w:t>All those who went through the wilderness and finally entered the Land under Joshua, knew they were going forward with a mighty God named Yahuwah (“I AM the everlasting One who breathes).</w:t>
      </w:r>
    </w:p>
    <w:p w14:paraId="2CF7247B" w14:textId="77777777" w:rsidR="006F5631" w:rsidRDefault="006F5631" w:rsidP="009E7761">
      <w:pPr>
        <w:pStyle w:val="NoSpacing"/>
      </w:pPr>
      <w:r>
        <w:t xml:space="preserve">     Those that had a chance to turn back to the old familiar places of security and comfort, did not do so, because they did not cling to this world, but sought a city, whose maker is Yahuwah – the heavenly Kingdom. But they could not be perfected to enter in without us, having received the Promise of eternal life through the incarnate Yahushua. </w:t>
      </w:r>
    </w:p>
    <w:p w14:paraId="7E2AF098" w14:textId="73518D1B" w:rsidR="006F5631" w:rsidRDefault="006F5631" w:rsidP="009E7761">
      <w:pPr>
        <w:pStyle w:val="NoSpacing"/>
      </w:pPr>
      <w:r>
        <w:t xml:space="preserve">      </w:t>
      </w:r>
      <w:r w:rsidR="002F11EB">
        <w:t xml:space="preserve">Yahuwah’s family is a </w:t>
      </w:r>
      <w:r>
        <w:t xml:space="preserve">family that is UNDIVIDED. </w:t>
      </w:r>
      <w:r w:rsidR="002F11EB">
        <w:t>(</w:t>
      </w:r>
      <w:r w:rsidR="002F11EB" w:rsidRPr="002F11EB">
        <w:rPr>
          <w:b/>
          <w:bCs/>
        </w:rPr>
        <w:t>John 17</w:t>
      </w:r>
      <w:r w:rsidR="002F11EB">
        <w:t>) His family has no religion of man.</w:t>
      </w:r>
      <w:r>
        <w:t xml:space="preserve"> Religion was created by those in Babylon who were caught up in pagan worship. Religion was not in the “Holy Land” until after the Maccabees set up their relatives, the Hasmonians, in Jerusalem, usurping the authority of the lineage of Zadok, priest under King David and King Solomon. When the pagan Greeks came in, so did the abominations. </w:t>
      </w:r>
    </w:p>
    <w:p w14:paraId="34FC7637" w14:textId="4A111D07" w:rsidR="006F5631" w:rsidRDefault="006F5631" w:rsidP="009E7761">
      <w:pPr>
        <w:pStyle w:val="NoSpacing"/>
      </w:pPr>
      <w:r>
        <w:t xml:space="preserve">      The Pharisees and Sadducees were not of the lineage of Zadok, but of a hybrid seed of those from Babylon, of the lineage of Levi, but no longer fully “Levi.” Please refer to my article on </w:t>
      </w:r>
      <w:r w:rsidRPr="002F11EB">
        <w:rPr>
          <w:b/>
          <w:bCs/>
        </w:rPr>
        <w:t>Ezra 9-10</w:t>
      </w:r>
      <w:r>
        <w:t xml:space="preserve"> under the Mikah of Israel, Our Eternal Inheritance.</w:t>
      </w:r>
    </w:p>
    <w:p w14:paraId="62078FD4" w14:textId="77777777" w:rsidR="00450E52" w:rsidRDefault="00450E52" w:rsidP="009E7761">
      <w:pPr>
        <w:pStyle w:val="NoSpacing"/>
      </w:pPr>
      <w:r>
        <w:t xml:space="preserve">      The Pharisees brought pagan teachings from Babylon that they worked into their religion, which Yahushua rebuked as “the traditions of men.” Those “traditions” became the Babylonian Talmud, which is today’s Rabbinic Judaism, not the Torah – the Talmud and Kabbalah. They are polytheistic in secret. Yet, I have taken many quotes from their Talmud to show that today they are international laws, allowing pedophilia and abortion up to birth, and other atrocities, because it all came out of Babylon. America is today’s final nation that has carried the spirit of ancient Babel, Nimrod, and the fallen ones, the hybrid ones.</w:t>
      </w:r>
    </w:p>
    <w:p w14:paraId="743A30F0" w14:textId="77777777" w:rsidR="00450E52" w:rsidRDefault="00450E52" w:rsidP="009E7761">
      <w:pPr>
        <w:pStyle w:val="NoSpacing"/>
      </w:pPr>
      <w:r>
        <w:t xml:space="preserve">      Note, that those who remained faithful to Yahuwah knew Him and obeyed Him out of love, from the heart. They sought the Kingdom because they loved Yahuwah, and they loved His Son, whom they came to know from Adam and Eve, from King David, and back to Enoch. They understood that the Lamb of Yahuwah would come.</w:t>
      </w:r>
    </w:p>
    <w:p w14:paraId="236B68EE" w14:textId="6ADEA85D" w:rsidR="0004190A" w:rsidRPr="0004190A" w:rsidRDefault="00450E52" w:rsidP="009E7761">
      <w:pPr>
        <w:pStyle w:val="NoSpacing"/>
      </w:pPr>
      <w:r>
        <w:t xml:space="preserve">     It’s in the Festivals and the Ten Commandments, and all through the Word.</w:t>
      </w:r>
      <w:r w:rsidR="0004190A">
        <w:t xml:space="preserve">  </w:t>
      </w:r>
    </w:p>
    <w:p w14:paraId="22A39367" w14:textId="77777777" w:rsidR="00450E52" w:rsidRDefault="00450E52" w:rsidP="009E7761">
      <w:pPr>
        <w:pStyle w:val="NoSpacing"/>
      </w:pPr>
      <w:r>
        <w:t xml:space="preserve">They were far ahead of 99.9% of Christians and Messianics in the western world – for they understood the journey they were on. Iyob understood, and it is possible he lived before the Flood, at least during the time of Esau near Petra. </w:t>
      </w:r>
    </w:p>
    <w:p w14:paraId="1265608D" w14:textId="57E69667" w:rsidR="00450E52" w:rsidRDefault="00450E52" w:rsidP="009E7761">
      <w:pPr>
        <w:pStyle w:val="NoSpacing"/>
      </w:pPr>
      <w:r>
        <w:t xml:space="preserve">      The people of the Tenach, following their faith, were united in spirit. The people of the 1</w:t>
      </w:r>
      <w:r w:rsidRPr="00450E52">
        <w:rPr>
          <w:vertAlign w:val="superscript"/>
        </w:rPr>
        <w:t>st</w:t>
      </w:r>
      <w:r>
        <w:t xml:space="preserve"> century CE knew about Messiah. The Pharisees knew who He was. They were terrified, for He was the rightful King of all Israel – of the throne of David through his son Nathan. They knew Yochanan, his cousin, was the rightful High Priest. Their favor with the Romans insured them popularity, control over the people, and the right to rule, even though they were illegitimate priests.</w:t>
      </w:r>
      <w:r w:rsidR="009E7761">
        <w:t xml:space="preserve"> </w:t>
      </w:r>
      <w:r>
        <w:t>How horrified they must have been at His resurrection.</w:t>
      </w:r>
    </w:p>
    <w:p w14:paraId="4424C828" w14:textId="704EDA09" w:rsidR="00450E52" w:rsidRDefault="00450E52" w:rsidP="009E7761">
      <w:pPr>
        <w:pStyle w:val="NoSpacing"/>
      </w:pPr>
      <w:r>
        <w:t xml:space="preserve">      The early disciples knew that following their Master meant they had to leave everything – their chance at </w:t>
      </w:r>
      <w:r w:rsidR="006C6481">
        <w:t xml:space="preserve">a life’s </w:t>
      </w:r>
      <w:r>
        <w:t>work, marriage, family, their reputations, everything!</w:t>
      </w:r>
      <w:r w:rsidR="006C6481">
        <w:t xml:space="preserve"> Kepha had a wife, and she encouraged him to follow the Master. When the apostle Sha’ul said he left everything for the Master, he really did. He was a big-shot with the Pharisees, high-ranking, disciple of Gamaliel. He was married. He had to be with his position. But, when one would defect from their ranks, the Pharisees did what they did – they called in his wife and forced her to divorce him. </w:t>
      </w:r>
      <w:r w:rsidR="006C6481">
        <w:lastRenderedPageBreak/>
        <w:t xml:space="preserve">He suffered greatly, and today is hated by religious fools who do not know the Word, and do not know the reality of what really happened in his day. The English translations of the Bible do not help. This is why in my podcasts, especially on </w:t>
      </w:r>
      <w:r w:rsidR="006C6481" w:rsidRPr="002F11EB">
        <w:rPr>
          <w:b/>
          <w:bCs/>
        </w:rPr>
        <w:t>chapters 9-10 of Hebrews</w:t>
      </w:r>
      <w:r w:rsidR="006C6481">
        <w:t xml:space="preserve">, clarify what the author of Hebrews is really saying.  </w:t>
      </w:r>
    </w:p>
    <w:p w14:paraId="674C1C79" w14:textId="1C0F8B40" w:rsidR="00450E52" w:rsidRDefault="00450E52" w:rsidP="009E7761">
      <w:pPr>
        <w:pStyle w:val="NoSpacing"/>
      </w:pPr>
      <w:r>
        <w:t xml:space="preserve">When </w:t>
      </w:r>
      <w:r w:rsidR="006C6481">
        <w:t>Yahushua</w:t>
      </w:r>
      <w:r>
        <w:t xml:space="preserve"> taught </w:t>
      </w:r>
      <w:r w:rsidR="006C6481">
        <w:t xml:space="preserve">His disciples </w:t>
      </w:r>
      <w:r>
        <w:t>to lay down their lives for Him, they understood that</w:t>
      </w:r>
      <w:r w:rsidR="006C6481">
        <w:t>, and they did.</w:t>
      </w:r>
    </w:p>
    <w:p w14:paraId="1B5DD305" w14:textId="79A37808" w:rsidR="006C6481" w:rsidRDefault="006C6481" w:rsidP="009E7761">
      <w:pPr>
        <w:pStyle w:val="NoSpacing"/>
      </w:pPr>
      <w:r>
        <w:t xml:space="preserve">      There are people on earth today like those of the Tenach only with faith in the Savior with knowledge of what He did for them. In nearly 50 countries today there is great persecution and killing of truly born-again people. That will take place world-over until all are martyred except 1) the hidden ones as in </w:t>
      </w:r>
      <w:r w:rsidRPr="002F11EB">
        <w:rPr>
          <w:b/>
          <w:bCs/>
        </w:rPr>
        <w:t>Revelation 12:17</w:t>
      </w:r>
      <w:r>
        <w:t xml:space="preserve">, which clearly tells where they are by the description of the topography of the land – Petra – as also in </w:t>
      </w:r>
      <w:r w:rsidRPr="002F11EB">
        <w:rPr>
          <w:b/>
          <w:bCs/>
        </w:rPr>
        <w:t>Revelation 6:1</w:t>
      </w:r>
      <w:r w:rsidR="002F11EB">
        <w:rPr>
          <w:b/>
          <w:bCs/>
        </w:rPr>
        <w:t>4</w:t>
      </w:r>
      <w:r w:rsidRPr="002F11EB">
        <w:rPr>
          <w:b/>
          <w:bCs/>
        </w:rPr>
        <w:t>-17</w:t>
      </w:r>
      <w:r>
        <w:t xml:space="preserve">, and 2) the translated remnant of </w:t>
      </w:r>
      <w:r w:rsidRPr="002F11EB">
        <w:rPr>
          <w:b/>
          <w:bCs/>
        </w:rPr>
        <w:t>Revelation 3:7-13, 7:1-8, 14:1-5</w:t>
      </w:r>
      <w:r>
        <w:t xml:space="preserve"> – the “first fruits of the resurrection.” </w:t>
      </w:r>
    </w:p>
    <w:p w14:paraId="0693E05B" w14:textId="0138A687" w:rsidR="006C6481" w:rsidRDefault="006C6481" w:rsidP="009E7761">
      <w:pPr>
        <w:pStyle w:val="NoSpacing"/>
      </w:pPr>
      <w:r>
        <w:t xml:space="preserve">      The whole Word is about a wedding. In a wedding are three different groups of people: 1) the guests, 2) the attendants, “friends of the Bride and Bridegroom,” and 3) the Bride and Groom. Thus, the whole of eternal rewards fall into these three categories as I have taught since the late 1980s. So, I won’t do that here. But Messiah distinguishes between these three groups, and in </w:t>
      </w:r>
      <w:r w:rsidRPr="002F11EB">
        <w:rPr>
          <w:b/>
          <w:bCs/>
        </w:rPr>
        <w:t>Revelation 21-22</w:t>
      </w:r>
      <w:r>
        <w:t xml:space="preserve"> they are distinguished. All in these three groups will live in the Light of eternity with Yahuwah and Yahushua in Their Kingdom.</w:t>
      </w:r>
    </w:p>
    <w:p w14:paraId="515FDAC0" w14:textId="3DD9C8DF" w:rsidR="00AC573D" w:rsidRDefault="00B36A5A" w:rsidP="009E7761">
      <w:pPr>
        <w:pStyle w:val="NoSpacing"/>
      </w:pPr>
      <w:r>
        <w:t xml:space="preserve">However, we must take seriously the requirements for entrance, starting with a true new birth. Refer to “The True New Birth,” Mikvah of Eternal Salvation. There is no way a person can come to maturity and go through the tribulation just ahead without Messiah’s baptizing them into the Spirit of Yahuwah. Impossible! If He is not on the inside controlling us, changing us, transforming us, convicting and comforting, directing and guiding, and Teaching, there is no hope of victory. We cannot make it on our own. Yet, the big band wagon loose-goose teaching in religion today is that we do not need the Set-Apart Spirit anymore – i.e. </w:t>
      </w:r>
      <w:r w:rsidRPr="002F11EB">
        <w:rPr>
          <w:b/>
          <w:bCs/>
        </w:rPr>
        <w:t>the Book of Acts</w:t>
      </w:r>
      <w:r>
        <w:t xml:space="preserve"> is no longer important. Yet, next to summary</w:t>
      </w:r>
      <w:r w:rsidR="002F11EB">
        <w:t>-</w:t>
      </w:r>
      <w:r w:rsidRPr="002F11EB">
        <w:rPr>
          <w:b/>
          <w:bCs/>
        </w:rPr>
        <w:t>book of Revelation</w:t>
      </w:r>
      <w:r>
        <w:t>, it is the Most Important book in the Bible. We can do nothing with</w:t>
      </w:r>
      <w:r w:rsidR="00AC573D">
        <w:t>out</w:t>
      </w:r>
      <w:r>
        <w:t xml:space="preserve"> Yahuwah on the inside. </w:t>
      </w:r>
      <w:r w:rsidR="00EC643F">
        <w:t>Messiah says:</w:t>
      </w:r>
      <w:r w:rsidR="00AC573D">
        <w:t xml:space="preserve"> “For without Me, you can do nothing!”</w:t>
      </w:r>
      <w:r w:rsidR="00EC643F">
        <w:t xml:space="preserve"> </w:t>
      </w:r>
      <w:r w:rsidR="00EC643F" w:rsidRPr="00EC643F">
        <w:rPr>
          <w:b/>
          <w:bCs/>
        </w:rPr>
        <w:t>John 15</w:t>
      </w:r>
      <w:r w:rsidR="00EC643F">
        <w:rPr>
          <w:b/>
          <w:bCs/>
        </w:rPr>
        <w:t>:</w:t>
      </w:r>
      <w:r w:rsidR="00EC643F">
        <w:t xml:space="preserve"> Messiah is the One who baptizes us into the Spirit of His Father. (</w:t>
      </w:r>
      <w:r w:rsidR="00EC643F" w:rsidRPr="00EC643F">
        <w:rPr>
          <w:b/>
          <w:bCs/>
        </w:rPr>
        <w:t>John 14-16, Acts 2</w:t>
      </w:r>
      <w:r w:rsidR="00EC643F">
        <w:t>)</w:t>
      </w:r>
    </w:p>
    <w:p w14:paraId="782530DF" w14:textId="39380F97" w:rsidR="00B36A5A" w:rsidRDefault="00AC573D" w:rsidP="009E7761">
      <w:pPr>
        <w:pStyle w:val="NoSpacing"/>
      </w:pPr>
      <w:r>
        <w:t xml:space="preserve">     </w:t>
      </w:r>
      <w:r w:rsidR="00B36A5A">
        <w:t>Oh yes, the Spirit is Yahuwah as His omnipresent Self. The rabbis say we don’t need the “Holy Spirit” anymore because we don’t have prophecy anymore – what a horrendous lie. But, then, “Messiah is the spirit of prophecy.” It is all about Him.</w:t>
      </w:r>
    </w:p>
    <w:p w14:paraId="26271969" w14:textId="77777777" w:rsidR="00B36A5A" w:rsidRDefault="00B36A5A" w:rsidP="009E7761">
      <w:pPr>
        <w:pStyle w:val="NoSpacing"/>
      </w:pPr>
      <w:r>
        <w:t xml:space="preserve">      How much greater in faith were those in the Tenach, and in the early years of the Natsarim - the apostles, prophets, pastors, teachers, evangelists left to us to build up the unity of our fellowship – i.e. </w:t>
      </w:r>
      <w:r w:rsidRPr="002F11EB">
        <w:rPr>
          <w:b/>
          <w:bCs/>
        </w:rPr>
        <w:t>Ephesians 4:11-13</w:t>
      </w:r>
      <w:r>
        <w:t>.</w:t>
      </w:r>
    </w:p>
    <w:p w14:paraId="728B0E5F" w14:textId="71AD8395" w:rsidR="00B36A5A" w:rsidRDefault="00B36A5A" w:rsidP="009E7761">
      <w:pPr>
        <w:pStyle w:val="NoSpacing"/>
        <w:rPr>
          <w:b/>
          <w:bCs/>
        </w:rPr>
      </w:pPr>
      <w:r>
        <w:t xml:space="preserve">      </w:t>
      </w:r>
      <w:r w:rsidRPr="00B36A5A">
        <w:rPr>
          <w:b/>
          <w:bCs/>
        </w:rPr>
        <w:t xml:space="preserve">The really free are those who know that this world is not our home, we’re just passing through, and while here, we are in school for our eternal positions!!! </w:t>
      </w:r>
    </w:p>
    <w:p w14:paraId="289DD72D" w14:textId="25B63333" w:rsidR="002F11EB" w:rsidRPr="002F11EB" w:rsidRDefault="002F11EB" w:rsidP="009E7761">
      <w:pPr>
        <w:pStyle w:val="NoSpacing"/>
      </w:pPr>
      <w:r>
        <w:rPr>
          <w:b/>
          <w:bCs/>
        </w:rPr>
        <w:t xml:space="preserve">     Ja’cob/James 4:4: </w:t>
      </w:r>
      <w:r>
        <w:t xml:space="preserve">“Adulterers and adulteresses! Do you not know that friendship with the world is enmity with Elohim? Whoever, therefore, intends to be a friend of the world makes himself an enemy of Elohim.” </w:t>
      </w:r>
      <w:r w:rsidR="00437600">
        <w:t xml:space="preserve">The word “enmity” means to be at war with. Those who live a carnal life in their mind, who do not submit to the working of Yahuwah within their spirit, re-born spirit or not, are not going to make it into the Kingdom. There are so many scriptures of warning. If our Father does not see His nature, ways, and thinking in His children, then they are not His </w:t>
      </w:r>
      <w:r w:rsidR="00437600">
        <w:lastRenderedPageBreak/>
        <w:t xml:space="preserve">children. The only way we can be transformed into His nature, with His ways, reflecting His thinking, obedient to Him, is by receiving Him within our spirit, in our belly area as we read in </w:t>
      </w:r>
      <w:r w:rsidR="00437600" w:rsidRPr="00437600">
        <w:rPr>
          <w:b/>
          <w:bCs/>
        </w:rPr>
        <w:t>John 7:37-39</w:t>
      </w:r>
      <w:r w:rsidR="00437600">
        <w:t xml:space="preserve"> – where we hear from Him and fellowship with Him, becoming friends with Yahuwah/Abba and Messiah Yahushua. Religions of man tap-dance around this submission and control by the Spirit because man wants to control man – it goes back to Nimrod and Shamanism, sun god worship, and priests over the people to control them. Yet, hardly anyone even reads the Word, let alone obeys it – so they remain in bondage. But, not those like Abraham!!!</w:t>
      </w:r>
    </w:p>
    <w:p w14:paraId="09E5E110" w14:textId="77777777" w:rsidR="00437600" w:rsidRDefault="002F11EB" w:rsidP="009E7761">
      <w:pPr>
        <w:pStyle w:val="NoSpacing"/>
      </w:pPr>
      <w:r>
        <w:rPr>
          <w:b/>
          <w:bCs/>
        </w:rPr>
        <w:t xml:space="preserve">     I John 2:15-17</w:t>
      </w:r>
      <w:r w:rsidR="00437600">
        <w:rPr>
          <w:b/>
          <w:bCs/>
        </w:rPr>
        <w:t xml:space="preserve">, NAS: </w:t>
      </w:r>
      <w:r w:rsidR="00437600">
        <w:t>“</w:t>
      </w:r>
      <w:r w:rsidR="00437600">
        <w:rPr>
          <w:rFonts w:ascii="Arial" w:hAnsi="Arial" w:cs="Arial"/>
          <w:color w:val="001320"/>
          <w:shd w:val="clear" w:color="auto" w:fill="FFFFFF"/>
        </w:rPr>
        <w:t>Do not love</w:t>
      </w:r>
      <w:r w:rsidR="00437600">
        <w:t> the world nor the things in the world. If</w:t>
      </w:r>
    </w:p>
    <w:p w14:paraId="6D7116A7" w14:textId="4B3E91B3" w:rsidR="002F11EB" w:rsidRDefault="00437600" w:rsidP="009E7761">
      <w:pPr>
        <w:pStyle w:val="NoSpacing"/>
      </w:pPr>
      <w:r>
        <w:t>anyone loves the world, the love of the Father is not in him. </w:t>
      </w:r>
      <w:hyperlink r:id="rId44" w:history="1">
        <w:r>
          <w:rPr>
            <w:rStyle w:val="Hyperlink"/>
            <w:rFonts w:ascii="Arial" w:hAnsi="Arial" w:cs="Arial"/>
            <w:b/>
            <w:bCs/>
            <w:color w:val="008AE6"/>
            <w:sz w:val="17"/>
            <w:szCs w:val="17"/>
          </w:rPr>
          <w:t>16</w:t>
        </w:r>
      </w:hyperlink>
      <w:r>
        <w:t>For all that is in the world, the lust of the flesh and the lust of the eyes and the boastful pride of life, is not from the Father, but is from the world. </w:t>
      </w:r>
      <w:hyperlink r:id="rId45" w:history="1">
        <w:r>
          <w:rPr>
            <w:rStyle w:val="Hyperlink"/>
            <w:rFonts w:ascii="Arial" w:hAnsi="Arial" w:cs="Arial"/>
            <w:b/>
            <w:bCs/>
            <w:color w:val="008AE6"/>
            <w:sz w:val="17"/>
            <w:szCs w:val="17"/>
          </w:rPr>
          <w:t>17</w:t>
        </w:r>
      </w:hyperlink>
      <w:r>
        <w:t>The world is passing away and </w:t>
      </w:r>
      <w:r>
        <w:rPr>
          <w:i/>
          <w:iCs/>
        </w:rPr>
        <w:t>also</w:t>
      </w:r>
      <w:r>
        <w:t> its lusts; but the one who does the will of God continues </w:t>
      </w:r>
      <w:r>
        <w:rPr>
          <w:i/>
          <w:iCs/>
        </w:rPr>
        <w:t>to live</w:t>
      </w:r>
      <w:r>
        <w:t> forever.”</w:t>
      </w:r>
    </w:p>
    <w:p w14:paraId="3A686F39" w14:textId="09BB3E80" w:rsidR="00437600" w:rsidRPr="00437600" w:rsidRDefault="00437600" w:rsidP="009E7761">
      <w:pPr>
        <w:pStyle w:val="NoSpacing"/>
      </w:pPr>
      <w:r>
        <w:t xml:space="preserve">    This reflects back to the Garden and how Adam and Eve fell for the lusts of the eyes and lusts of the flesh regarding the tree of the knowledge of good and evil.</w:t>
      </w:r>
    </w:p>
    <w:p w14:paraId="36BAA17A" w14:textId="77777777" w:rsidR="00B36A5A" w:rsidRDefault="00B36A5A" w:rsidP="009E7761">
      <w:pPr>
        <w:pStyle w:val="NoSpacing"/>
      </w:pPr>
      <w:r>
        <w:rPr>
          <w:b/>
          <w:bCs/>
        </w:rPr>
        <w:t xml:space="preserve">     </w:t>
      </w:r>
      <w:r>
        <w:t>The world government now in process is taking away the freedom of people all over the world, but those who do not cling to this world are truly free – whether martyred, who die from some other means, or are part of the final remnant. The truly free are faith-filled ones, who do not look back from where they’ve come from.</w:t>
      </w:r>
    </w:p>
    <w:p w14:paraId="0550DD87" w14:textId="77777777" w:rsidR="004B434A" w:rsidRDefault="00B36A5A" w:rsidP="009E7761">
      <w:pPr>
        <w:pStyle w:val="NoSpacing"/>
      </w:pPr>
      <w:r>
        <w:t xml:space="preserve">     Yahuwah spoke clearly to me in </w:t>
      </w:r>
      <w:r w:rsidR="004B434A">
        <w:t xml:space="preserve">early March: “All that has been part of your past was only to train you for your future work for Me.” Leave the past behind, look forward with joy and peace. Do not hold onto to “your father’s idols” as Rachael did. </w:t>
      </w:r>
    </w:p>
    <w:p w14:paraId="28D76308" w14:textId="77777777" w:rsidR="002A3557" w:rsidRDefault="004B434A" w:rsidP="009E7761">
      <w:pPr>
        <w:pStyle w:val="NoSpacing"/>
      </w:pPr>
      <w:r>
        <w:t>Nothing of this world will last very long anyway – it will all be removed from us. So, let us learn quickly and go forward and not look back!!!</w:t>
      </w:r>
      <w:r w:rsidR="002F11EB">
        <w:t xml:space="preserve"> </w:t>
      </w:r>
    </w:p>
    <w:p w14:paraId="6E8A4A20" w14:textId="15F310C7" w:rsidR="004B434A" w:rsidRDefault="004B434A" w:rsidP="009E7761">
      <w:pPr>
        <w:pStyle w:val="NoSpacing"/>
      </w:pPr>
      <w:r>
        <w:t>In His love, Yedidah</w:t>
      </w:r>
    </w:p>
    <w:p w14:paraId="476E1598" w14:textId="68614862" w:rsidR="009E7761" w:rsidRPr="00B36A5A" w:rsidRDefault="004B434A" w:rsidP="00221B67">
      <w:pPr>
        <w:pStyle w:val="NoSpacing"/>
        <w:rPr>
          <w:b/>
          <w:bCs/>
          <w:color w:val="2F5496" w:themeColor="accent1" w:themeShade="BF"/>
          <w:sz w:val="24"/>
          <w:szCs w:val="24"/>
        </w:rPr>
      </w:pPr>
      <w:r>
        <w:t xml:space="preserve">April </w:t>
      </w:r>
      <w:r w:rsidR="00EC643F">
        <w:t>8</w:t>
      </w:r>
      <w:r>
        <w:t>, 2021</w:t>
      </w:r>
      <w:r w:rsidR="00B36A5A">
        <w:t xml:space="preserve"> </w:t>
      </w:r>
    </w:p>
    <w:sectPr w:rsidR="009E7761" w:rsidRPr="00B36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67"/>
    <w:rsid w:val="0004190A"/>
    <w:rsid w:val="00221B67"/>
    <w:rsid w:val="002A3557"/>
    <w:rsid w:val="002F11EB"/>
    <w:rsid w:val="00437600"/>
    <w:rsid w:val="00450E52"/>
    <w:rsid w:val="004B434A"/>
    <w:rsid w:val="006C6481"/>
    <w:rsid w:val="006F5631"/>
    <w:rsid w:val="009E7761"/>
    <w:rsid w:val="00AC573D"/>
    <w:rsid w:val="00B36A5A"/>
    <w:rsid w:val="00CC36AD"/>
    <w:rsid w:val="00EC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1CD9"/>
  <w15:chartTrackingRefBased/>
  <w15:docId w15:val="{BDD9DD11-F0D0-477B-95B2-8DF8663D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B67"/>
    <w:pPr>
      <w:spacing w:after="0" w:line="240" w:lineRule="auto"/>
    </w:pPr>
  </w:style>
  <w:style w:type="paragraph" w:customStyle="1" w:styleId="sc">
    <w:name w:val="sc"/>
    <w:basedOn w:val="Normal"/>
    <w:rsid w:val="009E7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9E7761"/>
  </w:style>
  <w:style w:type="character" w:styleId="Hyperlink">
    <w:name w:val="Hyperlink"/>
    <w:basedOn w:val="DefaultParagraphFont"/>
    <w:uiPriority w:val="99"/>
    <w:semiHidden/>
    <w:unhideWhenUsed/>
    <w:rsid w:val="009E7761"/>
    <w:rPr>
      <w:color w:val="0000FF"/>
      <w:u w:val="single"/>
    </w:rPr>
  </w:style>
  <w:style w:type="character" w:customStyle="1" w:styleId="fn">
    <w:name w:val="fn"/>
    <w:basedOn w:val="DefaultParagraphFont"/>
    <w:rsid w:val="009E7761"/>
  </w:style>
  <w:style w:type="paragraph" w:customStyle="1" w:styleId="msonormal0">
    <w:name w:val="msonormal"/>
    <w:basedOn w:val="Normal"/>
    <w:rsid w:val="009E77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
    <w:name w:val="hdg"/>
    <w:basedOn w:val="Normal"/>
    <w:rsid w:val="009E7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776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E7761"/>
    <w:rPr>
      <w:color w:val="800080"/>
      <w:u w:val="single"/>
    </w:rPr>
  </w:style>
  <w:style w:type="paragraph" w:customStyle="1" w:styleId="paragraph">
    <w:name w:val="paragraph"/>
    <w:basedOn w:val="Normal"/>
    <w:rsid w:val="009E77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35232">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s/11-10.htm" TargetMode="External"/><Relationship Id="rId18" Type="http://schemas.openxmlformats.org/officeDocument/2006/relationships/hyperlink" Target="https://biblehub.com/hebrews/11-15.htm" TargetMode="External"/><Relationship Id="rId26" Type="http://schemas.openxmlformats.org/officeDocument/2006/relationships/hyperlink" Target="https://biblehub.com/hebrews/11-23.htm" TargetMode="External"/><Relationship Id="rId39" Type="http://schemas.openxmlformats.org/officeDocument/2006/relationships/hyperlink" Target="https://biblehub.com/hebrews/11-36.htm" TargetMode="External"/><Relationship Id="rId21" Type="http://schemas.openxmlformats.org/officeDocument/2006/relationships/hyperlink" Target="https://biblehub.com/hebrews/11-18.htm" TargetMode="External"/><Relationship Id="rId34" Type="http://schemas.openxmlformats.org/officeDocument/2006/relationships/hyperlink" Target="https://biblehub.com/hebrews/11-31.htm" TargetMode="External"/><Relationship Id="rId42" Type="http://schemas.openxmlformats.org/officeDocument/2006/relationships/hyperlink" Target="https://biblehub.com/hebrews/11-39.htm" TargetMode="External"/><Relationship Id="rId47" Type="http://schemas.openxmlformats.org/officeDocument/2006/relationships/theme" Target="theme/theme1.xml"/><Relationship Id="rId7" Type="http://schemas.openxmlformats.org/officeDocument/2006/relationships/hyperlink" Target="https://biblehub.com/hebrews/11-4.htm" TargetMode="External"/><Relationship Id="rId2" Type="http://schemas.openxmlformats.org/officeDocument/2006/relationships/settings" Target="settings.xml"/><Relationship Id="rId16" Type="http://schemas.openxmlformats.org/officeDocument/2006/relationships/hyperlink" Target="https://biblehub.com/hebrews/11-13.htm" TargetMode="External"/><Relationship Id="rId29" Type="http://schemas.openxmlformats.org/officeDocument/2006/relationships/hyperlink" Target="https://biblehub.com/hebrews/11-26.htm" TargetMode="External"/><Relationship Id="rId1" Type="http://schemas.openxmlformats.org/officeDocument/2006/relationships/styles" Target="styles.xml"/><Relationship Id="rId6" Type="http://schemas.openxmlformats.org/officeDocument/2006/relationships/hyperlink" Target="https://biblehub.com/hebrews/11-3.htm" TargetMode="External"/><Relationship Id="rId11" Type="http://schemas.openxmlformats.org/officeDocument/2006/relationships/hyperlink" Target="https://biblehub.com/hebrews/11-8.htm" TargetMode="External"/><Relationship Id="rId24" Type="http://schemas.openxmlformats.org/officeDocument/2006/relationships/hyperlink" Target="https://biblehub.com/hebrews/11-21.htm" TargetMode="External"/><Relationship Id="rId32" Type="http://schemas.openxmlformats.org/officeDocument/2006/relationships/hyperlink" Target="https://biblehub.com/hebrews/11-29.htm" TargetMode="External"/><Relationship Id="rId37" Type="http://schemas.openxmlformats.org/officeDocument/2006/relationships/hyperlink" Target="https://biblehub.com/hebrews/11-34.htm" TargetMode="External"/><Relationship Id="rId40" Type="http://schemas.openxmlformats.org/officeDocument/2006/relationships/hyperlink" Target="https://biblehub.com/hebrews/11-37.htm" TargetMode="External"/><Relationship Id="rId45" Type="http://schemas.openxmlformats.org/officeDocument/2006/relationships/hyperlink" Target="https://biblehub.com/1_john/2-17.htm" TargetMode="External"/><Relationship Id="rId5" Type="http://schemas.openxmlformats.org/officeDocument/2006/relationships/hyperlink" Target="https://biblehub.com/hebrews/11-2.htm" TargetMode="External"/><Relationship Id="rId15" Type="http://schemas.openxmlformats.org/officeDocument/2006/relationships/hyperlink" Target="https://biblehub.com/hebrews/11-12.htm" TargetMode="External"/><Relationship Id="rId23" Type="http://schemas.openxmlformats.org/officeDocument/2006/relationships/hyperlink" Target="https://biblehub.com/hebrews/11-20.htm" TargetMode="External"/><Relationship Id="rId28" Type="http://schemas.openxmlformats.org/officeDocument/2006/relationships/hyperlink" Target="https://biblehub.com/hebrews/11-25.htm" TargetMode="External"/><Relationship Id="rId36" Type="http://schemas.openxmlformats.org/officeDocument/2006/relationships/hyperlink" Target="https://biblehub.com/hebrews/11-33.htm" TargetMode="External"/><Relationship Id="rId10" Type="http://schemas.openxmlformats.org/officeDocument/2006/relationships/hyperlink" Target="https://biblehub.com/hebrews/11-7.htm" TargetMode="External"/><Relationship Id="rId19" Type="http://schemas.openxmlformats.org/officeDocument/2006/relationships/hyperlink" Target="https://biblehub.com/hebrews/11-16.htm" TargetMode="External"/><Relationship Id="rId31" Type="http://schemas.openxmlformats.org/officeDocument/2006/relationships/hyperlink" Target="https://biblehub.com/hebrews/11-28.htm" TargetMode="External"/><Relationship Id="rId44" Type="http://schemas.openxmlformats.org/officeDocument/2006/relationships/hyperlink" Target="https://biblehub.com/1_john/2-16.htm" TargetMode="External"/><Relationship Id="rId4" Type="http://schemas.openxmlformats.org/officeDocument/2006/relationships/hyperlink" Target="https://biblehub.com/hebrews/11-1.htm" TargetMode="External"/><Relationship Id="rId9" Type="http://schemas.openxmlformats.org/officeDocument/2006/relationships/hyperlink" Target="https://biblehub.com/hebrews/11-6.htm" TargetMode="External"/><Relationship Id="rId14" Type="http://schemas.openxmlformats.org/officeDocument/2006/relationships/hyperlink" Target="https://biblehub.com/hebrews/11-11.htm" TargetMode="External"/><Relationship Id="rId22" Type="http://schemas.openxmlformats.org/officeDocument/2006/relationships/hyperlink" Target="https://biblehub.com/hebrews/11-19.htm" TargetMode="External"/><Relationship Id="rId27" Type="http://schemas.openxmlformats.org/officeDocument/2006/relationships/hyperlink" Target="https://biblehub.com/hebrews/11-24.htm" TargetMode="External"/><Relationship Id="rId30" Type="http://schemas.openxmlformats.org/officeDocument/2006/relationships/hyperlink" Target="https://biblehub.com/hebrews/11-27.htm" TargetMode="External"/><Relationship Id="rId35" Type="http://schemas.openxmlformats.org/officeDocument/2006/relationships/hyperlink" Target="https://biblehub.com/hebrews/11-32.htm" TargetMode="External"/><Relationship Id="rId43" Type="http://schemas.openxmlformats.org/officeDocument/2006/relationships/hyperlink" Target="https://biblehub.com/hebrews/11-40.htm" TargetMode="External"/><Relationship Id="rId8" Type="http://schemas.openxmlformats.org/officeDocument/2006/relationships/hyperlink" Target="https://biblehub.com/hebrews/11-5.htm" TargetMode="External"/><Relationship Id="rId3" Type="http://schemas.openxmlformats.org/officeDocument/2006/relationships/webSettings" Target="webSettings.xml"/><Relationship Id="rId12" Type="http://schemas.openxmlformats.org/officeDocument/2006/relationships/hyperlink" Target="https://biblehub.com/hebrews/11-9.htm" TargetMode="External"/><Relationship Id="rId17" Type="http://schemas.openxmlformats.org/officeDocument/2006/relationships/hyperlink" Target="https://biblehub.com/hebrews/11-14.htm" TargetMode="External"/><Relationship Id="rId25" Type="http://schemas.openxmlformats.org/officeDocument/2006/relationships/hyperlink" Target="https://biblehub.com/hebrews/11-22.htm" TargetMode="External"/><Relationship Id="rId33" Type="http://schemas.openxmlformats.org/officeDocument/2006/relationships/hyperlink" Target="https://biblehub.com/hebrews/11-30.htm" TargetMode="External"/><Relationship Id="rId38" Type="http://schemas.openxmlformats.org/officeDocument/2006/relationships/hyperlink" Target="https://biblehub.com/hebrews/11-35.htm" TargetMode="External"/><Relationship Id="rId46" Type="http://schemas.openxmlformats.org/officeDocument/2006/relationships/fontTable" Target="fontTable.xml"/><Relationship Id="rId20" Type="http://schemas.openxmlformats.org/officeDocument/2006/relationships/hyperlink" Target="https://biblehub.com/hebrews/11-17.htm" TargetMode="External"/><Relationship Id="rId41" Type="http://schemas.openxmlformats.org/officeDocument/2006/relationships/hyperlink" Target="https://biblehub.com/hebrews/11-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6</cp:revision>
  <dcterms:created xsi:type="dcterms:W3CDTF">2021-04-04T23:11:00Z</dcterms:created>
  <dcterms:modified xsi:type="dcterms:W3CDTF">2021-04-08T16:28:00Z</dcterms:modified>
</cp:coreProperties>
</file>