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662D5" w14:textId="2AE64812" w:rsidR="00E76FA9" w:rsidRPr="00E76FA9" w:rsidRDefault="00E76FA9" w:rsidP="00E76FA9">
      <w:pPr>
        <w:pStyle w:val="NoSpacing"/>
        <w:jc w:val="center"/>
        <w:rPr>
          <w:rFonts w:ascii="Showcard Gothic" w:hAnsi="Showcard Gothic"/>
          <w:color w:val="4BACC6" w:themeColor="accent5"/>
          <w:sz w:val="36"/>
          <w:szCs w:val="36"/>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pPr>
      <w:r w:rsidRPr="00E76FA9">
        <w:rPr>
          <w:rFonts w:ascii="Showcard Gothic" w:hAnsi="Showcard Gothic"/>
          <w:color w:val="4BACC6" w:themeColor="accent5"/>
          <w:sz w:val="36"/>
          <w:szCs w:val="36"/>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“THE BLESSING” BRINGS DOWN THE SPIRIT CLOUD</w:t>
      </w:r>
    </w:p>
    <w:p w14:paraId="3F4A8A27" w14:textId="77777777" w:rsidR="00E76FA9" w:rsidRPr="00E76FA9" w:rsidRDefault="00E76FA9" w:rsidP="00E76FA9">
      <w:pPr>
        <w:rPr>
          <w:rFonts w:eastAsia="Times New Roman" w:cs="Calibri"/>
          <w:b/>
          <w:bCs/>
          <w:color w:val="4BACC6" w:themeColor="accent5"/>
          <w:sz w:val="24"/>
          <w:szCs w:val="24"/>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pPr>
    </w:p>
    <w:p w14:paraId="59FCA26D" w14:textId="1F8D171A" w:rsidR="00E6558B" w:rsidRDefault="009834C0" w:rsidP="00E6558B">
      <w:hyperlink r:id="rId8" w:history="1">
        <w:r w:rsidR="00E76FA9">
          <w:rPr>
            <w:rStyle w:val="Hyperlink"/>
            <w:rFonts w:cs="Calibri"/>
            <w:b/>
            <w:bCs/>
          </w:rPr>
          <w:t>https://youtu.be/y9EK8dAXl6I</w:t>
        </w:r>
      </w:hyperlink>
      <w:r w:rsidR="00E76FA9">
        <w:rPr>
          <w:rFonts w:eastAsia="Times New Roman" w:cs="Calibri"/>
          <w:b/>
          <w:bCs/>
        </w:rPr>
        <w:t xml:space="preserve"> [</w:t>
      </w:r>
      <w:r w:rsidR="00E76FA9" w:rsidRPr="00A7462D">
        <w:rPr>
          <w:rFonts w:eastAsia="Times New Roman" w:cs="Calibri"/>
          <w:b/>
          <w:bCs/>
          <w:color w:val="C00000"/>
        </w:rPr>
        <w:t>Lyrics on page 4</w:t>
      </w:r>
      <w:r w:rsidR="00E76FA9">
        <w:rPr>
          <w:rFonts w:eastAsia="Times New Roman" w:cs="Calibri"/>
          <w:b/>
          <w:bCs/>
        </w:rPr>
        <w:t>]</w:t>
      </w:r>
      <w:r w:rsidR="00E6558B">
        <w:rPr>
          <w:rFonts w:eastAsia="Times New Roman" w:cs="Calibri"/>
          <w:b/>
          <w:bCs/>
        </w:rPr>
        <w:t xml:space="preserve"> </w:t>
      </w:r>
      <w:r w:rsidR="00566AEA">
        <w:rPr>
          <w:rFonts w:eastAsia="Times New Roman" w:cs="Calibri"/>
          <w:b/>
          <w:bCs/>
        </w:rPr>
        <w:t>“</w:t>
      </w:r>
      <w:r w:rsidR="00E6558B" w:rsidRPr="000728BD">
        <w:t>The Blessing</w:t>
      </w:r>
      <w:r w:rsidR="00566AEA">
        <w:t>”</w:t>
      </w:r>
      <w:r w:rsidR="00E6558B" w:rsidRPr="000728BD">
        <w:t xml:space="preserve"> (Global Choir) | Live </w:t>
      </w:r>
      <w:proofErr w:type="gramStart"/>
      <w:r w:rsidR="00E6558B" w:rsidRPr="000728BD">
        <w:t>From</w:t>
      </w:r>
      <w:proofErr w:type="gramEnd"/>
      <w:r w:rsidR="00E6558B" w:rsidRPr="000728BD">
        <w:t xml:space="preserve"> Elevation Ballantyne | Elevation Worship</w:t>
      </w:r>
      <w:r w:rsidR="00E6558B">
        <w:t>/May 11, 2020</w:t>
      </w:r>
    </w:p>
    <w:p w14:paraId="51ED627F" w14:textId="77777777" w:rsidR="00566AEA" w:rsidRDefault="00E76FA9" w:rsidP="00E76FA9">
      <w:pPr>
        <w:pStyle w:val="NoSpacing"/>
        <w:rPr>
          <w:rFonts w:cstheme="minorBidi"/>
          <w:sz w:val="22"/>
          <w:szCs w:val="22"/>
        </w:rPr>
      </w:pPr>
      <w:r>
        <w:t xml:space="preserve">     </w:t>
      </w:r>
      <w:r w:rsidRPr="00566AEA">
        <w:rPr>
          <w:sz w:val="22"/>
          <w:szCs w:val="22"/>
        </w:rPr>
        <w:t>That’s the link folks. Be prepared in a quiet sheltered place, with “Kleenex,” for a gushing fountain of His Presence rising out of your spirit and taking over your entire being. The video show</w:t>
      </w:r>
      <w:r w:rsidR="005161EE" w:rsidRPr="00566AEA">
        <w:rPr>
          <w:sz w:val="22"/>
          <w:szCs w:val="22"/>
        </w:rPr>
        <w:t>s</w:t>
      </w:r>
      <w:r w:rsidRPr="00566AEA">
        <w:rPr>
          <w:sz w:val="22"/>
          <w:szCs w:val="22"/>
        </w:rPr>
        <w:t xml:space="preserve"> those from many </w:t>
      </w:r>
      <w:r w:rsidR="005161EE" w:rsidRPr="00566AEA">
        <w:rPr>
          <w:sz w:val="22"/>
          <w:szCs w:val="22"/>
        </w:rPr>
        <w:t xml:space="preserve">individual </w:t>
      </w:r>
      <w:r w:rsidRPr="00566AEA">
        <w:rPr>
          <w:sz w:val="22"/>
          <w:szCs w:val="22"/>
        </w:rPr>
        <w:t>nations singing in chorus</w:t>
      </w:r>
      <w:r w:rsidR="005161EE" w:rsidRPr="00566AEA">
        <w:rPr>
          <w:sz w:val="22"/>
          <w:szCs w:val="22"/>
        </w:rPr>
        <w:t>,</w:t>
      </w:r>
      <w:r w:rsidRPr="00566AEA">
        <w:rPr>
          <w:sz w:val="22"/>
          <w:szCs w:val="22"/>
        </w:rPr>
        <w:t xml:space="preserve"> let</w:t>
      </w:r>
      <w:r w:rsidR="005161EE" w:rsidRPr="00566AEA">
        <w:rPr>
          <w:sz w:val="22"/>
          <w:szCs w:val="22"/>
        </w:rPr>
        <w:t>ting</w:t>
      </w:r>
      <w:r w:rsidRPr="00566AEA">
        <w:rPr>
          <w:sz w:val="22"/>
          <w:szCs w:val="22"/>
        </w:rPr>
        <w:t xml:space="preserve"> us know how awesome our heaven-bound family really is. Because I’ve been in so many of those nations, seeing their different faces w</w:t>
      </w:r>
      <w:r w:rsidR="005161EE" w:rsidRPr="00566AEA">
        <w:rPr>
          <w:sz w:val="22"/>
          <w:szCs w:val="22"/>
        </w:rPr>
        <w:t>as</w:t>
      </w:r>
      <w:r w:rsidRPr="00566AEA">
        <w:rPr>
          <w:sz w:val="22"/>
          <w:szCs w:val="22"/>
        </w:rPr>
        <w:t xml:space="preserve"> a deep joy to me. </w:t>
      </w:r>
    </w:p>
    <w:p w14:paraId="45CCDE55" w14:textId="11954A4D" w:rsidR="00566AEA" w:rsidRDefault="00566AEA" w:rsidP="00E76FA9">
      <w:pPr>
        <w:pStyle w:val="NoSpacing"/>
        <w:rPr>
          <w:sz w:val="22"/>
          <w:szCs w:val="22"/>
        </w:rPr>
      </w:pPr>
      <w:r>
        <w:rPr>
          <w:rFonts w:cstheme="minorBidi"/>
          <w:sz w:val="22"/>
          <w:szCs w:val="22"/>
        </w:rPr>
        <w:t xml:space="preserve">     </w:t>
      </w:r>
      <w:r w:rsidR="00E76FA9" w:rsidRPr="00E76FA9">
        <w:rPr>
          <w:sz w:val="22"/>
          <w:szCs w:val="22"/>
        </w:rPr>
        <w:t xml:space="preserve">I was a music major in college. I know the power of music to affect mind and emotions. But with this music, I’m not talking about the realm of soul. </w:t>
      </w:r>
      <w:r w:rsidR="00E76FA9" w:rsidRPr="00566AEA">
        <w:rPr>
          <w:b/>
          <w:bCs/>
          <w:sz w:val="22"/>
          <w:szCs w:val="22"/>
        </w:rPr>
        <w:t xml:space="preserve">I’m talking about the realm of the re-born spirit that reaches into the throne room of Yahuwah. </w:t>
      </w:r>
      <w:r w:rsidRPr="00566AEA">
        <w:rPr>
          <w:b/>
          <w:bCs/>
          <w:sz w:val="22"/>
          <w:szCs w:val="22"/>
        </w:rPr>
        <w:t>Seeing the unity of His people all over the world is what activates the Spirit to rise within us!</w:t>
      </w:r>
      <w:r>
        <w:rPr>
          <w:sz w:val="22"/>
          <w:szCs w:val="22"/>
        </w:rPr>
        <w:t xml:space="preserve"> It’s the </w:t>
      </w:r>
      <w:r w:rsidRPr="00566AEA">
        <w:rPr>
          <w:b/>
          <w:bCs/>
          <w:sz w:val="22"/>
          <w:szCs w:val="22"/>
        </w:rPr>
        <w:t>John 17</w:t>
      </w:r>
      <w:r>
        <w:rPr>
          <w:sz w:val="22"/>
          <w:szCs w:val="22"/>
        </w:rPr>
        <w:t xml:space="preserve"> unity that brings Him down to meet with us. This unity is only possible through the true new birth and the infilling of the Spirit, who is Yahuwah. It is not human emotion that is activated within us as we hear this song. It is Yahuwah Himself who is rising with His joy as His children unite in His praise and in His Word! Satan is all about division among His children. He comes by His Spirit to unite us. </w:t>
      </w:r>
    </w:p>
    <w:p w14:paraId="29FC5BE1" w14:textId="257605DD" w:rsidR="00E76FA9" w:rsidRPr="00E76FA9" w:rsidRDefault="00566AEA" w:rsidP="00E76FA9">
      <w:pPr>
        <w:pStyle w:val="NoSpacing"/>
        <w:rPr>
          <w:sz w:val="22"/>
          <w:szCs w:val="22"/>
        </w:rPr>
      </w:pPr>
      <w:r>
        <w:rPr>
          <w:sz w:val="22"/>
          <w:szCs w:val="22"/>
        </w:rPr>
        <w:t xml:space="preserve">     So, folks, it is</w:t>
      </w:r>
      <w:r w:rsidR="00E76FA9" w:rsidRPr="00E76FA9">
        <w:rPr>
          <w:sz w:val="22"/>
          <w:szCs w:val="22"/>
        </w:rPr>
        <w:t xml:space="preserve"> not the words of the song. It’s not the notes of music. It is not emotionalism. It is how the Spirit of Yahuwah manifests through it that presents a strong indicator of where you stand with Him. It shows singers from all over the world</w:t>
      </w:r>
      <w:r>
        <w:rPr>
          <w:sz w:val="22"/>
          <w:szCs w:val="22"/>
        </w:rPr>
        <w:t>.</w:t>
      </w:r>
      <w:r w:rsidR="00E76FA9" w:rsidRPr="00E76FA9">
        <w:rPr>
          <w:sz w:val="22"/>
          <w:szCs w:val="22"/>
        </w:rPr>
        <w:t xml:space="preserve"> Yahuwah is a very emotional Being. If your spirit is truly attached to His throne, then He will manifest Himself as He really is, within you.  </w:t>
      </w:r>
    </w:p>
    <w:p w14:paraId="515DA1DA" w14:textId="77777777" w:rsidR="00E76FA9" w:rsidRPr="00E76FA9" w:rsidRDefault="00E76FA9" w:rsidP="00E76FA9">
      <w:pPr>
        <w:pStyle w:val="NoSpacing"/>
        <w:rPr>
          <w:sz w:val="22"/>
          <w:szCs w:val="22"/>
        </w:rPr>
      </w:pPr>
      <w:r w:rsidRPr="00E76FA9">
        <w:rPr>
          <w:sz w:val="22"/>
          <w:szCs w:val="22"/>
        </w:rPr>
        <w:t xml:space="preserve">     Read </w:t>
      </w:r>
      <w:r w:rsidRPr="00E76FA9">
        <w:rPr>
          <w:b/>
          <w:bCs/>
          <w:sz w:val="22"/>
          <w:szCs w:val="22"/>
        </w:rPr>
        <w:t>I Kings 8:1-21</w:t>
      </w:r>
      <w:r w:rsidRPr="00E76FA9">
        <w:rPr>
          <w:sz w:val="22"/>
          <w:szCs w:val="22"/>
        </w:rPr>
        <w:t xml:space="preserve">. Notice what happened when Solomon asked Yahuwah, who is spirit, who is THE Spirit, to come down over the Ark. Refer to: “The Month of </w:t>
      </w:r>
      <w:proofErr w:type="spellStart"/>
      <w:r w:rsidRPr="00E76FA9">
        <w:rPr>
          <w:sz w:val="22"/>
          <w:szCs w:val="22"/>
        </w:rPr>
        <w:t>Ethanim</w:t>
      </w:r>
      <w:proofErr w:type="spellEnd"/>
      <w:r w:rsidRPr="00E76FA9">
        <w:rPr>
          <w:sz w:val="22"/>
          <w:szCs w:val="22"/>
        </w:rPr>
        <w:t xml:space="preserve"> and the Speaking Place – I Kings 8”/Mikvah of the Covenant. </w:t>
      </w:r>
    </w:p>
    <w:p w14:paraId="1016FD3E" w14:textId="77777777" w:rsidR="00E76FA9" w:rsidRPr="00E76FA9" w:rsidRDefault="00E76FA9" w:rsidP="00E76FA9">
      <w:pPr>
        <w:pStyle w:val="NoSpacing"/>
        <w:rPr>
          <w:sz w:val="22"/>
          <w:szCs w:val="22"/>
        </w:rPr>
      </w:pPr>
      <w:r w:rsidRPr="00E76FA9">
        <w:rPr>
          <w:sz w:val="22"/>
          <w:szCs w:val="22"/>
        </w:rPr>
        <w:t xml:space="preserve">     At a true new birth, our spirit becomes a “holy of holies,” a Most Set-Apart throne for His Presence. We become His temple. (</w:t>
      </w:r>
      <w:r w:rsidRPr="00E76FA9">
        <w:rPr>
          <w:b/>
          <w:bCs/>
          <w:sz w:val="22"/>
          <w:szCs w:val="22"/>
        </w:rPr>
        <w:t>I Corinthians 6:20-21</w:t>
      </w:r>
      <w:r w:rsidRPr="00E76FA9">
        <w:rPr>
          <w:sz w:val="22"/>
          <w:szCs w:val="22"/>
        </w:rPr>
        <w:t xml:space="preserve">) </w:t>
      </w:r>
    </w:p>
    <w:p w14:paraId="5CFDED37" w14:textId="77777777" w:rsidR="00E76FA9" w:rsidRPr="00E76FA9" w:rsidRDefault="00E76FA9" w:rsidP="00E76FA9">
      <w:pPr>
        <w:pStyle w:val="NoSpacing"/>
        <w:rPr>
          <w:sz w:val="22"/>
          <w:szCs w:val="22"/>
        </w:rPr>
      </w:pPr>
      <w:r w:rsidRPr="00E76FA9">
        <w:rPr>
          <w:sz w:val="22"/>
          <w:szCs w:val="22"/>
        </w:rPr>
        <w:t xml:space="preserve">     On Shabbat, yesterday, at the Prayer Center, once again we had a powerful visitation from Yahuwah. All were caught up in it together. He can be very tangibly felt as He lets us know He has arrived. Our frail human bodies cannot take the full force of His Presence. Even when He increases it a little, our whole being responds. (</w:t>
      </w:r>
      <w:r w:rsidRPr="00E76FA9">
        <w:rPr>
          <w:b/>
          <w:bCs/>
          <w:sz w:val="22"/>
          <w:szCs w:val="22"/>
        </w:rPr>
        <w:t xml:space="preserve">John 7:35-36) </w:t>
      </w:r>
      <w:r w:rsidRPr="00E76FA9">
        <w:rPr>
          <w:sz w:val="22"/>
          <w:szCs w:val="22"/>
        </w:rPr>
        <w:t>Through this song, you will join your family in worship.</w:t>
      </w:r>
    </w:p>
    <w:p w14:paraId="148251F1" w14:textId="546CE49C" w:rsidR="00E76FA9" w:rsidRDefault="00E76FA9" w:rsidP="00E76FA9">
      <w:pPr>
        <w:pStyle w:val="NoSpacing"/>
        <w:rPr>
          <w:sz w:val="22"/>
          <w:szCs w:val="22"/>
        </w:rPr>
      </w:pPr>
      <w:r w:rsidRPr="00E76FA9">
        <w:rPr>
          <w:sz w:val="22"/>
          <w:szCs w:val="22"/>
        </w:rPr>
        <w:t xml:space="preserve">      Since November of 1966, I have known this Presence, with</w:t>
      </w:r>
      <w:r w:rsidR="00E768B7">
        <w:rPr>
          <w:sz w:val="22"/>
          <w:szCs w:val="22"/>
        </w:rPr>
        <w:t>in and without.</w:t>
      </w:r>
      <w:r w:rsidRPr="00E76FA9">
        <w:rPr>
          <w:sz w:val="22"/>
          <w:szCs w:val="22"/>
        </w:rPr>
        <w:t xml:space="preserve"> You can read my testimony, with instructions, under the first three articles of the Mikvah of the Spirit. </w:t>
      </w:r>
    </w:p>
    <w:p w14:paraId="708B0EE2" w14:textId="08D12CE7" w:rsidR="00E768B7" w:rsidRPr="00E76FA9" w:rsidRDefault="00E768B7" w:rsidP="00E76FA9">
      <w:pPr>
        <w:pStyle w:val="NoSpacing"/>
        <w:rPr>
          <w:sz w:val="22"/>
          <w:szCs w:val="22"/>
        </w:rPr>
      </w:pPr>
      <w:r>
        <w:rPr>
          <w:sz w:val="22"/>
          <w:szCs w:val="22"/>
        </w:rPr>
        <w:t xml:space="preserve">     The Spirit-cloud is found in the book of </w:t>
      </w:r>
      <w:r w:rsidRPr="00E768B7">
        <w:rPr>
          <w:i/>
          <w:iCs/>
          <w:sz w:val="22"/>
          <w:szCs w:val="22"/>
        </w:rPr>
        <w:t>Exodus</w:t>
      </w:r>
      <w:r>
        <w:rPr>
          <w:sz w:val="22"/>
          <w:szCs w:val="22"/>
        </w:rPr>
        <w:t>. As they traveled for 40 years through the wilderness, the “cloud” was with them by day, and as a fire by night. This cloud, this fire, was none other than the Spirit of Yahuwah among His people!</w:t>
      </w:r>
    </w:p>
    <w:p w14:paraId="668E40CC" w14:textId="77777777" w:rsidR="00E76FA9" w:rsidRPr="00E76FA9" w:rsidRDefault="00E76FA9" w:rsidP="00E76FA9">
      <w:pPr>
        <w:pStyle w:val="NoSpacing"/>
        <w:rPr>
          <w:sz w:val="22"/>
          <w:szCs w:val="22"/>
        </w:rPr>
      </w:pPr>
      <w:r w:rsidRPr="00E76FA9">
        <w:rPr>
          <w:sz w:val="22"/>
          <w:szCs w:val="22"/>
        </w:rPr>
        <w:t xml:space="preserve">     At a true new birth, 40 things are done sovereignly by Yahuwah’s Spirit to transform us into totally new creation. In Africa, and other places in third world nations, I’ve seen people go from demon possession, like the man in </w:t>
      </w:r>
      <w:r w:rsidRPr="00E76FA9">
        <w:rPr>
          <w:b/>
          <w:bCs/>
          <w:sz w:val="22"/>
          <w:szCs w:val="22"/>
        </w:rPr>
        <w:t>Mark 5</w:t>
      </w:r>
      <w:r w:rsidRPr="00E76FA9">
        <w:rPr>
          <w:sz w:val="22"/>
          <w:szCs w:val="22"/>
        </w:rPr>
        <w:t xml:space="preserve"> who was demon possessed, to perfect peace, with their eyes full of light, tears of joy flowing down their faces. They know they have been redeemed from the kingdom </w:t>
      </w:r>
      <w:r w:rsidRPr="00E76FA9">
        <w:rPr>
          <w:sz w:val="22"/>
          <w:szCs w:val="22"/>
        </w:rPr>
        <w:lastRenderedPageBreak/>
        <w:t>of darkness and transferred into the Kingdom of Light. (</w:t>
      </w:r>
      <w:r w:rsidRPr="00E76FA9">
        <w:rPr>
          <w:b/>
          <w:bCs/>
          <w:sz w:val="22"/>
          <w:szCs w:val="22"/>
        </w:rPr>
        <w:t>Colossians</w:t>
      </w:r>
      <w:r w:rsidRPr="00E76FA9">
        <w:rPr>
          <w:sz w:val="22"/>
          <w:szCs w:val="22"/>
        </w:rPr>
        <w:t xml:space="preserve"> 1) They know what it means to go from being a child of darkness to being a child of light. </w:t>
      </w:r>
    </w:p>
    <w:p w14:paraId="7A58BF6D" w14:textId="2DAC2738" w:rsidR="00E76FA9" w:rsidRPr="00E76FA9" w:rsidRDefault="00E76FA9" w:rsidP="00E76FA9">
      <w:pPr>
        <w:pStyle w:val="NoSpacing"/>
        <w:rPr>
          <w:sz w:val="22"/>
          <w:szCs w:val="22"/>
        </w:rPr>
      </w:pPr>
      <w:r w:rsidRPr="00E76FA9">
        <w:rPr>
          <w:sz w:val="22"/>
          <w:szCs w:val="22"/>
        </w:rPr>
        <w:t xml:space="preserve">     </w:t>
      </w:r>
      <w:r w:rsidR="00E768B7">
        <w:rPr>
          <w:sz w:val="22"/>
          <w:szCs w:val="22"/>
        </w:rPr>
        <w:t xml:space="preserve">John </w:t>
      </w:r>
      <w:r w:rsidRPr="00E76FA9">
        <w:rPr>
          <w:sz w:val="22"/>
          <w:szCs w:val="22"/>
        </w:rPr>
        <w:t xml:space="preserve">Newton wrote: “Amazing grace, how sweet the sound, that saved a wretch like me, I once was lost but now I’m found, was blind and now I see.” [Refer to: “The True New Birth…”/Mikvah of Eternal Salvation, and the recent “What is Amazing Grace – Really? A Serious Look </w:t>
      </w:r>
      <w:proofErr w:type="gramStart"/>
      <w:r w:rsidRPr="00E76FA9">
        <w:rPr>
          <w:sz w:val="22"/>
          <w:szCs w:val="22"/>
        </w:rPr>
        <w:t>At</w:t>
      </w:r>
      <w:proofErr w:type="gramEnd"/>
      <w:r w:rsidRPr="00E76FA9">
        <w:rPr>
          <w:sz w:val="22"/>
          <w:szCs w:val="22"/>
        </w:rPr>
        <w:t xml:space="preserve"> What is Not Religious”/Mikvah of the Heart of Elohim] </w:t>
      </w:r>
    </w:p>
    <w:p w14:paraId="39B4B953" w14:textId="77777777" w:rsidR="00E76FA9" w:rsidRPr="00E76FA9" w:rsidRDefault="00E76FA9" w:rsidP="00E76FA9">
      <w:pPr>
        <w:pStyle w:val="NoSpacing"/>
        <w:rPr>
          <w:sz w:val="22"/>
          <w:szCs w:val="22"/>
        </w:rPr>
      </w:pPr>
      <w:r w:rsidRPr="00E76FA9">
        <w:rPr>
          <w:sz w:val="22"/>
          <w:szCs w:val="22"/>
        </w:rPr>
        <w:t xml:space="preserve">     However, the true new birth is not the end of experience with Him, but a but a passageway to the fulness Yahuwah has for us – the receiving of His Spirit within the temple of our re-born spirit – to be our teacher, guide, counselor, and to transform and empower us to overcome and endure to the end. It is at the end of our salvation that we receive the salvation of our entire being, and changed to go into the Kingdom of eternity. (</w:t>
      </w:r>
      <w:r w:rsidRPr="00E76FA9">
        <w:rPr>
          <w:b/>
          <w:bCs/>
          <w:sz w:val="22"/>
          <w:szCs w:val="22"/>
        </w:rPr>
        <w:t>I Peter 1:9</w:t>
      </w:r>
      <w:r w:rsidRPr="00E76FA9">
        <w:rPr>
          <w:sz w:val="22"/>
          <w:szCs w:val="22"/>
        </w:rPr>
        <w:t xml:space="preserve">) Forever, we will worship the Lamb who died for us, and rose again for us. If this is boring now to you now, you won’t like the Kingdom. Read </w:t>
      </w:r>
      <w:r w:rsidRPr="00E76FA9">
        <w:rPr>
          <w:b/>
          <w:bCs/>
          <w:sz w:val="22"/>
          <w:szCs w:val="22"/>
        </w:rPr>
        <w:t>Revelation 5</w:t>
      </w:r>
      <w:r w:rsidRPr="00E76FA9">
        <w:rPr>
          <w:sz w:val="22"/>
          <w:szCs w:val="22"/>
        </w:rPr>
        <w:t xml:space="preserve">. </w:t>
      </w:r>
    </w:p>
    <w:p w14:paraId="65368163" w14:textId="77777777" w:rsidR="00E76FA9" w:rsidRPr="00E76FA9" w:rsidRDefault="00E76FA9" w:rsidP="00E76FA9">
      <w:pPr>
        <w:pStyle w:val="NoSpacing"/>
        <w:rPr>
          <w:sz w:val="22"/>
          <w:szCs w:val="22"/>
        </w:rPr>
      </w:pPr>
      <w:r w:rsidRPr="00E76FA9">
        <w:rPr>
          <w:sz w:val="22"/>
          <w:szCs w:val="22"/>
        </w:rPr>
        <w:t xml:space="preserve">     Yesterday at our Prayer Center, my son Derek lined up some beautiful worship songs for us to sing and enjoy on an “overhead projector” that is yet to be overhead. The progress of the songs, prepared us for the final song, “The Blessing.” This has become a very popular worship song for good reason. It is based on two main Scriptures: </w:t>
      </w:r>
      <w:r w:rsidRPr="00E76FA9">
        <w:rPr>
          <w:b/>
          <w:bCs/>
          <w:sz w:val="22"/>
          <w:szCs w:val="22"/>
        </w:rPr>
        <w:t>Numbers 6:23-27</w:t>
      </w:r>
      <w:r w:rsidRPr="00E76FA9">
        <w:rPr>
          <w:sz w:val="22"/>
          <w:szCs w:val="22"/>
        </w:rPr>
        <w:t xml:space="preserve"> (the Aaronic Blessing), and </w:t>
      </w:r>
      <w:r w:rsidRPr="00E76FA9">
        <w:rPr>
          <w:b/>
          <w:bCs/>
          <w:sz w:val="22"/>
          <w:szCs w:val="22"/>
        </w:rPr>
        <w:t>Deuteronomy 7:9</w:t>
      </w:r>
      <w:r w:rsidRPr="00E76FA9">
        <w:rPr>
          <w:sz w:val="22"/>
          <w:szCs w:val="22"/>
        </w:rPr>
        <w:t xml:space="preserve">, </w:t>
      </w:r>
      <w:proofErr w:type="gramStart"/>
      <w:r w:rsidRPr="00E76FA9">
        <w:rPr>
          <w:sz w:val="22"/>
          <w:szCs w:val="22"/>
        </w:rPr>
        <w:t>i.e.</w:t>
      </w:r>
      <w:proofErr w:type="gramEnd"/>
      <w:r w:rsidRPr="00E76FA9">
        <w:rPr>
          <w:sz w:val="22"/>
          <w:szCs w:val="22"/>
        </w:rPr>
        <w:t xml:space="preserve"> “</w:t>
      </w:r>
      <w:r w:rsidRPr="00E76FA9">
        <w:rPr>
          <w:rFonts w:cs="Arial"/>
          <w:color w:val="001320"/>
          <w:sz w:val="22"/>
          <w:szCs w:val="22"/>
          <w:shd w:val="clear" w:color="auto" w:fill="FFFFFF"/>
        </w:rPr>
        <w:t>Understand, therefore, that the LORD your God is indeed God. He is the faithful God who keeps his covenant for a thousand generations and lavishes his unfailing love on those who love him and obey his commands.</w:t>
      </w:r>
      <w:r w:rsidRPr="00E76FA9">
        <w:rPr>
          <w:sz w:val="22"/>
          <w:szCs w:val="22"/>
        </w:rPr>
        <w:t>” [ESV]</w:t>
      </w:r>
    </w:p>
    <w:p w14:paraId="770EA3CE" w14:textId="303DD1EE" w:rsidR="00E76FA9" w:rsidRPr="00E76FA9" w:rsidRDefault="00E76FA9" w:rsidP="00E76FA9">
      <w:pPr>
        <w:pStyle w:val="NoSpacing"/>
        <w:rPr>
          <w:sz w:val="22"/>
          <w:szCs w:val="22"/>
        </w:rPr>
      </w:pPr>
      <w:r w:rsidRPr="00E76FA9">
        <w:rPr>
          <w:sz w:val="22"/>
          <w:szCs w:val="22"/>
        </w:rPr>
        <w:t xml:space="preserve">    What will heaven be like? Will there be anyone shunning you because you don’t believe like they do? </w:t>
      </w:r>
      <w:r w:rsidR="00F97596">
        <w:rPr>
          <w:sz w:val="22"/>
          <w:szCs w:val="22"/>
        </w:rPr>
        <w:t>No, only those who believe like Yahuwah and Yahushua will be there.</w:t>
      </w:r>
      <w:r w:rsidRPr="00E76FA9">
        <w:rPr>
          <w:sz w:val="22"/>
          <w:szCs w:val="22"/>
        </w:rPr>
        <w:t xml:space="preserve"> </w:t>
      </w:r>
    </w:p>
    <w:p w14:paraId="07AF04CF" w14:textId="77777777" w:rsidR="00E76FA9" w:rsidRPr="00E76FA9" w:rsidRDefault="00E76FA9" w:rsidP="00E76FA9">
      <w:pPr>
        <w:pStyle w:val="NoSpacing"/>
        <w:rPr>
          <w:sz w:val="22"/>
          <w:szCs w:val="22"/>
        </w:rPr>
      </w:pPr>
      <w:r w:rsidRPr="00E76FA9">
        <w:rPr>
          <w:sz w:val="22"/>
          <w:szCs w:val="22"/>
        </w:rPr>
        <w:t xml:space="preserve">     I know that many of you no longer go to churches or messianic congregations or home groups either. I realize that places of worship that include deep faith in Messiah our Savior and His soon return, understanding end-time prophecy, as well as guarding the Torah (instructions) for right standing in His Kingdom are very, very rare. Here, in this small place, that “rare” unity is growing. It is not so much our common beliefs that align us, or faithfulness to a particular pastor or teacher of an assembly or denomination. It is Yahuwah, the Spirit, who unites us. </w:t>
      </w:r>
    </w:p>
    <w:p w14:paraId="60582D1F" w14:textId="77777777" w:rsidR="00E76FA9" w:rsidRPr="00E76FA9" w:rsidRDefault="00E76FA9" w:rsidP="00E76FA9">
      <w:pPr>
        <w:pStyle w:val="NoSpacing"/>
        <w:rPr>
          <w:sz w:val="22"/>
          <w:szCs w:val="22"/>
        </w:rPr>
      </w:pPr>
      <w:r w:rsidRPr="00E76FA9">
        <w:rPr>
          <w:sz w:val="22"/>
          <w:szCs w:val="22"/>
        </w:rPr>
        <w:t xml:space="preserve">    Our pastor is Spirit-taught. Those that are Spirit-taught are becoming more and more set-apart from those who are following a big-name teacher, who believe and do what they say. When you get used to being taught by the Spirit as you study the Word, discipled by Yahushua, you become highly discerning about what man says. Never forget </w:t>
      </w:r>
      <w:r w:rsidRPr="00E76FA9">
        <w:rPr>
          <w:b/>
          <w:bCs/>
          <w:sz w:val="22"/>
          <w:szCs w:val="22"/>
        </w:rPr>
        <w:t>Jeremiah 17:5-10</w:t>
      </w:r>
      <w:r w:rsidRPr="00E76FA9">
        <w:rPr>
          <w:sz w:val="22"/>
          <w:szCs w:val="22"/>
        </w:rPr>
        <w:t xml:space="preserve">!!! </w:t>
      </w:r>
    </w:p>
    <w:p w14:paraId="5FC4D50C" w14:textId="4610C578" w:rsidR="00E76FA9" w:rsidRPr="00E76FA9" w:rsidRDefault="00E76FA9" w:rsidP="00E76FA9">
      <w:pPr>
        <w:pStyle w:val="NoSpacing"/>
        <w:rPr>
          <w:sz w:val="22"/>
          <w:szCs w:val="22"/>
        </w:rPr>
      </w:pPr>
      <w:r w:rsidRPr="00E76FA9">
        <w:rPr>
          <w:sz w:val="22"/>
          <w:szCs w:val="22"/>
        </w:rPr>
        <w:t xml:space="preserve">     As soon as this song began, having been prepared by singing other worship songs, as it began to crescendo, my spirit was full of His Presence. Tears were rolling down my cheeks. People were on their knees in worship, and at one point about 2/3 of the way through it, we all felt the powerful Presence of Yahuwah come down in our midst like a cloud descending over us, uniting us, filling us to overflowing. “My cup overflows,” King David wrote in </w:t>
      </w:r>
      <w:r w:rsidRPr="00E76FA9">
        <w:rPr>
          <w:b/>
          <w:bCs/>
          <w:sz w:val="22"/>
          <w:szCs w:val="22"/>
        </w:rPr>
        <w:t>Psalm 23</w:t>
      </w:r>
      <w:r w:rsidRPr="00E76FA9">
        <w:rPr>
          <w:sz w:val="22"/>
          <w:szCs w:val="22"/>
        </w:rPr>
        <w:t xml:space="preserve">. </w:t>
      </w:r>
    </w:p>
    <w:p w14:paraId="0E2F6F27" w14:textId="275404FB" w:rsidR="00E76FA9" w:rsidRPr="00E76FA9" w:rsidRDefault="00E76FA9" w:rsidP="00E76FA9">
      <w:pPr>
        <w:pStyle w:val="NoSpacing"/>
        <w:rPr>
          <w:sz w:val="22"/>
          <w:szCs w:val="22"/>
        </w:rPr>
      </w:pPr>
      <w:r w:rsidRPr="00E76FA9">
        <w:rPr>
          <w:sz w:val="22"/>
          <w:szCs w:val="22"/>
        </w:rPr>
        <w:t xml:space="preserve">     Messiah prophesied this on the last day of Sukkot of the Spirit – that out of our innermost being, in our belly area, would flow rivers of living water. (</w:t>
      </w:r>
      <w:r w:rsidRPr="00E76FA9">
        <w:rPr>
          <w:b/>
          <w:bCs/>
          <w:sz w:val="22"/>
          <w:szCs w:val="22"/>
        </w:rPr>
        <w:t>John 7:37-39</w:t>
      </w:r>
      <w:r w:rsidRPr="00E76FA9">
        <w:rPr>
          <w:sz w:val="22"/>
          <w:szCs w:val="22"/>
        </w:rPr>
        <w:t xml:space="preserve">). In </w:t>
      </w:r>
      <w:r w:rsidRPr="00E76FA9">
        <w:rPr>
          <w:b/>
          <w:bCs/>
          <w:sz w:val="22"/>
          <w:szCs w:val="22"/>
        </w:rPr>
        <w:t>John 16</w:t>
      </w:r>
      <w:r w:rsidRPr="00E76FA9">
        <w:rPr>
          <w:sz w:val="22"/>
          <w:szCs w:val="22"/>
        </w:rPr>
        <w:t xml:space="preserve">, Messiah speaks about His giving us the Spirit of His Father, which </w:t>
      </w:r>
      <w:r w:rsidRPr="00E76FA9">
        <w:rPr>
          <w:sz w:val="22"/>
          <w:szCs w:val="22"/>
        </w:rPr>
        <w:lastRenderedPageBreak/>
        <w:t>began on the Day of Pentecost/</w:t>
      </w:r>
      <w:proofErr w:type="spellStart"/>
      <w:r w:rsidRPr="00E76FA9">
        <w:rPr>
          <w:sz w:val="22"/>
          <w:szCs w:val="22"/>
        </w:rPr>
        <w:t>Shavu’ot</w:t>
      </w:r>
      <w:proofErr w:type="spellEnd"/>
      <w:r w:rsidRPr="00E76FA9">
        <w:rPr>
          <w:sz w:val="22"/>
          <w:szCs w:val="22"/>
        </w:rPr>
        <w:t xml:space="preserve"> after He ascended into heaven (</w:t>
      </w:r>
      <w:r w:rsidRPr="00E76FA9">
        <w:rPr>
          <w:b/>
          <w:bCs/>
          <w:sz w:val="22"/>
          <w:szCs w:val="22"/>
        </w:rPr>
        <w:t>Acts 1 and 2</w:t>
      </w:r>
      <w:r w:rsidRPr="00E76FA9">
        <w:rPr>
          <w:sz w:val="22"/>
          <w:szCs w:val="22"/>
        </w:rPr>
        <w:t>).</w:t>
      </w:r>
      <w:r w:rsidR="00F97596">
        <w:rPr>
          <w:sz w:val="22"/>
          <w:szCs w:val="22"/>
        </w:rPr>
        <w:t xml:space="preserve"> </w:t>
      </w:r>
      <w:r w:rsidRPr="00E76FA9">
        <w:rPr>
          <w:sz w:val="22"/>
          <w:szCs w:val="22"/>
        </w:rPr>
        <w:t xml:space="preserve">If you are not experiencing </w:t>
      </w:r>
      <w:r w:rsidR="00E768B7">
        <w:rPr>
          <w:sz w:val="22"/>
          <w:szCs w:val="22"/>
        </w:rPr>
        <w:t>His Presence</w:t>
      </w:r>
      <w:r w:rsidRPr="00E76FA9">
        <w:rPr>
          <w:sz w:val="22"/>
          <w:szCs w:val="22"/>
        </w:rPr>
        <w:t xml:space="preserve"> in corporate worship, then experience it personally alone with Father and Son in the throne room of your spirit.</w:t>
      </w:r>
    </w:p>
    <w:p w14:paraId="4CC7EE9A" w14:textId="77777777" w:rsidR="00E76FA9" w:rsidRPr="00E768B7" w:rsidRDefault="00E76FA9" w:rsidP="00E76FA9">
      <w:pPr>
        <w:pStyle w:val="NoSpacing"/>
        <w:rPr>
          <w:sz w:val="22"/>
          <w:szCs w:val="22"/>
        </w:rPr>
      </w:pPr>
      <w:r w:rsidRPr="00E76FA9">
        <w:rPr>
          <w:sz w:val="22"/>
          <w:szCs w:val="22"/>
        </w:rPr>
        <w:t xml:space="preserve">     </w:t>
      </w:r>
      <w:r w:rsidRPr="00E76FA9">
        <w:rPr>
          <w:b/>
          <w:bCs/>
          <w:sz w:val="22"/>
          <w:szCs w:val="22"/>
        </w:rPr>
        <w:t>John 16:5-14</w:t>
      </w:r>
      <w:r w:rsidRPr="00E768B7">
        <w:rPr>
          <w:sz w:val="22"/>
          <w:szCs w:val="22"/>
        </w:rPr>
        <w:t xml:space="preserve">: “But now I go away to Him who sent Me, and not one of you asks Me, ‘Where are You going?’ </w:t>
      </w:r>
      <w:hyperlink r:id="rId9" w:history="1">
        <w:r w:rsidRPr="00E768B7">
          <w:rPr>
            <w:rStyle w:val="Hyperlink"/>
            <w:color w:val="auto"/>
            <w:sz w:val="22"/>
            <w:szCs w:val="22"/>
            <w:u w:val="none"/>
          </w:rPr>
          <w:t>6</w:t>
        </w:r>
      </w:hyperlink>
      <w:r w:rsidRPr="00E768B7">
        <w:rPr>
          <w:sz w:val="22"/>
          <w:szCs w:val="22"/>
        </w:rPr>
        <w:t xml:space="preserve">But because I have said these words to you, grief has filled your heart. </w:t>
      </w:r>
      <w:hyperlink r:id="rId10" w:history="1">
        <w:r w:rsidRPr="00E768B7">
          <w:rPr>
            <w:rStyle w:val="Hyperlink"/>
            <w:color w:val="auto"/>
            <w:sz w:val="22"/>
            <w:szCs w:val="22"/>
            <w:u w:val="none"/>
          </w:rPr>
          <w:t>7</w:t>
        </w:r>
      </w:hyperlink>
      <w:r w:rsidRPr="00E768B7">
        <w:rPr>
          <w:sz w:val="22"/>
          <w:szCs w:val="22"/>
        </w:rPr>
        <w:t xml:space="preserve"> But I say the truth to you. It is better for you that I go away, for if I do not go away, the Helper shall not come to you at all, but if I go, I shall send Him to you. </w:t>
      </w:r>
      <w:hyperlink r:id="rId11" w:history="1">
        <w:r w:rsidRPr="00E768B7">
          <w:rPr>
            <w:rStyle w:val="Hyperlink"/>
            <w:color w:val="auto"/>
            <w:sz w:val="22"/>
            <w:szCs w:val="22"/>
            <w:u w:val="none"/>
          </w:rPr>
          <w:t>8</w:t>
        </w:r>
      </w:hyperlink>
      <w:r w:rsidRPr="00E768B7">
        <w:rPr>
          <w:rStyle w:val="reftext"/>
          <w:sz w:val="22"/>
          <w:szCs w:val="22"/>
        </w:rPr>
        <w:t xml:space="preserve"> </w:t>
      </w:r>
      <w:r w:rsidRPr="00E768B7">
        <w:rPr>
          <w:sz w:val="22"/>
          <w:szCs w:val="22"/>
        </w:rPr>
        <w:t xml:space="preserve">And having come, He shall reprove the world concerning sin, and concerning righteousness, and concerning judgment – </w:t>
      </w:r>
      <w:hyperlink r:id="rId12" w:history="1">
        <w:r w:rsidRPr="00E768B7">
          <w:rPr>
            <w:rStyle w:val="Hyperlink"/>
            <w:color w:val="auto"/>
            <w:sz w:val="22"/>
            <w:szCs w:val="22"/>
            <w:u w:val="none"/>
          </w:rPr>
          <w:t>9</w:t>
        </w:r>
      </w:hyperlink>
      <w:r w:rsidRPr="00E768B7">
        <w:rPr>
          <w:sz w:val="22"/>
          <w:szCs w:val="22"/>
        </w:rPr>
        <w:t xml:space="preserve">concerning sin because they do not believe in Me, </w:t>
      </w:r>
      <w:hyperlink r:id="rId13" w:history="1">
        <w:r w:rsidRPr="00E768B7">
          <w:rPr>
            <w:rStyle w:val="Hyperlink"/>
            <w:color w:val="auto"/>
            <w:sz w:val="22"/>
            <w:szCs w:val="22"/>
            <w:u w:val="none"/>
          </w:rPr>
          <w:t>10</w:t>
        </w:r>
      </w:hyperlink>
      <w:r w:rsidRPr="00E768B7">
        <w:rPr>
          <w:sz w:val="22"/>
          <w:szCs w:val="22"/>
        </w:rPr>
        <w:t xml:space="preserve">concerning righteousness because I go to My Father and you see Me no more, </w:t>
      </w:r>
      <w:hyperlink r:id="rId14" w:history="1">
        <w:r w:rsidRPr="00E768B7">
          <w:rPr>
            <w:rStyle w:val="Hyperlink"/>
            <w:color w:val="auto"/>
            <w:sz w:val="22"/>
            <w:szCs w:val="22"/>
            <w:u w:val="none"/>
          </w:rPr>
          <w:t>11</w:t>
        </w:r>
      </w:hyperlink>
      <w:r w:rsidRPr="00E768B7">
        <w:rPr>
          <w:sz w:val="22"/>
          <w:szCs w:val="22"/>
        </w:rPr>
        <w:t xml:space="preserve">concerning judgment because the ruler of this world is judged. </w:t>
      </w:r>
      <w:hyperlink r:id="rId15" w:history="1">
        <w:r w:rsidRPr="00E768B7">
          <w:rPr>
            <w:rStyle w:val="Hyperlink"/>
            <w:color w:val="auto"/>
            <w:sz w:val="22"/>
            <w:szCs w:val="22"/>
            <w:u w:val="none"/>
          </w:rPr>
          <w:t>12</w:t>
        </w:r>
      </w:hyperlink>
      <w:r w:rsidRPr="00E768B7">
        <w:rPr>
          <w:sz w:val="22"/>
          <w:szCs w:val="22"/>
        </w:rPr>
        <w:t xml:space="preserve"> I still have many words to say to you, but you are not able to bear them now. </w:t>
      </w:r>
      <w:hyperlink r:id="rId16" w:history="1">
        <w:r w:rsidRPr="00E768B7">
          <w:rPr>
            <w:rStyle w:val="Hyperlink"/>
            <w:color w:val="auto"/>
            <w:sz w:val="22"/>
            <w:szCs w:val="22"/>
            <w:u w:val="none"/>
          </w:rPr>
          <w:t>13</w:t>
        </w:r>
      </w:hyperlink>
      <w:r w:rsidRPr="00E768B7">
        <w:rPr>
          <w:rStyle w:val="reftext"/>
          <w:sz w:val="22"/>
          <w:szCs w:val="22"/>
        </w:rPr>
        <w:t xml:space="preserve"> </w:t>
      </w:r>
      <w:r w:rsidRPr="00E768B7">
        <w:rPr>
          <w:sz w:val="22"/>
          <w:szCs w:val="22"/>
        </w:rPr>
        <w:t xml:space="preserve">But when He comes, the Spirit of the Truth, He shall guide you into all the truth. For He shall not speak from Himself, but whatever He hears He shall speak, and He shall announce to you what is to come. </w:t>
      </w:r>
      <w:hyperlink r:id="rId17" w:history="1">
        <w:r w:rsidRPr="00E768B7">
          <w:rPr>
            <w:rStyle w:val="Hyperlink"/>
            <w:color w:val="auto"/>
            <w:sz w:val="22"/>
            <w:szCs w:val="22"/>
            <w:u w:val="none"/>
          </w:rPr>
          <w:t>14</w:t>
        </w:r>
      </w:hyperlink>
      <w:r w:rsidRPr="00E768B7">
        <w:rPr>
          <w:sz w:val="22"/>
          <w:szCs w:val="22"/>
        </w:rPr>
        <w:t>He shall esteem Me, for He shall take of what is Mine and announce it to you.”</w:t>
      </w:r>
    </w:p>
    <w:p w14:paraId="44D34823" w14:textId="7B46EEB9" w:rsidR="00E76FA9" w:rsidRPr="00E76FA9" w:rsidRDefault="00E76FA9" w:rsidP="00E76FA9">
      <w:pPr>
        <w:pStyle w:val="NoSpacing"/>
        <w:rPr>
          <w:sz w:val="22"/>
          <w:szCs w:val="22"/>
        </w:rPr>
      </w:pPr>
      <w:r w:rsidRPr="00E76FA9">
        <w:rPr>
          <w:sz w:val="22"/>
          <w:szCs w:val="22"/>
        </w:rPr>
        <w:t xml:space="preserve">     In </w:t>
      </w:r>
      <w:r w:rsidRPr="00E76FA9">
        <w:rPr>
          <w:b/>
          <w:bCs/>
          <w:sz w:val="22"/>
          <w:szCs w:val="22"/>
        </w:rPr>
        <w:t>John 17</w:t>
      </w:r>
      <w:r w:rsidRPr="00E76FA9">
        <w:rPr>
          <w:sz w:val="22"/>
          <w:szCs w:val="22"/>
        </w:rPr>
        <w:t>, Messiah prays that we might be unified as They are. This would mean we retain our individuality, yet we all reflect the nature, ways, and thinking of our heavenly Father.  We know who is truly born again by their nature, and by the Spirit’s discernment within.</w:t>
      </w:r>
    </w:p>
    <w:p w14:paraId="5D08A800" w14:textId="3F86CFB5" w:rsidR="00E76FA9" w:rsidRPr="00E76FA9" w:rsidRDefault="00E76FA9" w:rsidP="00E76FA9">
      <w:pPr>
        <w:pStyle w:val="NoSpacing"/>
        <w:rPr>
          <w:sz w:val="22"/>
          <w:szCs w:val="22"/>
        </w:rPr>
      </w:pPr>
      <w:r w:rsidRPr="00E76FA9">
        <w:rPr>
          <w:sz w:val="22"/>
          <w:szCs w:val="22"/>
        </w:rPr>
        <w:t xml:space="preserve">    </w:t>
      </w:r>
      <w:r w:rsidR="00F97596">
        <w:rPr>
          <w:sz w:val="22"/>
          <w:szCs w:val="22"/>
        </w:rPr>
        <w:t xml:space="preserve"> </w:t>
      </w:r>
      <w:r w:rsidRPr="00E76FA9">
        <w:rPr>
          <w:sz w:val="22"/>
          <w:szCs w:val="22"/>
        </w:rPr>
        <w:t xml:space="preserve">Folks, we can’t go it alone. </w:t>
      </w:r>
      <w:r w:rsidRPr="00E76FA9">
        <w:rPr>
          <w:b/>
          <w:bCs/>
          <w:sz w:val="22"/>
          <w:szCs w:val="22"/>
        </w:rPr>
        <w:t>Hebrews 10:25</w:t>
      </w:r>
      <w:r w:rsidRPr="00E76FA9">
        <w:rPr>
          <w:sz w:val="22"/>
          <w:szCs w:val="22"/>
        </w:rPr>
        <w:t xml:space="preserve"> exhorts us to gather with those who are in unity of the Spirit, more and more, “as we see THE DAY approaching.” </w:t>
      </w:r>
    </w:p>
    <w:p w14:paraId="3021EAD5" w14:textId="77777777" w:rsidR="00E76FA9" w:rsidRPr="00E76FA9" w:rsidRDefault="00E76FA9" w:rsidP="00E76FA9">
      <w:pPr>
        <w:pStyle w:val="NoSpacing"/>
        <w:rPr>
          <w:sz w:val="22"/>
          <w:szCs w:val="22"/>
        </w:rPr>
      </w:pPr>
      <w:r w:rsidRPr="00E76FA9">
        <w:rPr>
          <w:sz w:val="22"/>
          <w:szCs w:val="22"/>
        </w:rPr>
        <w:t xml:space="preserve">    We understand that life in the Spirit is “normal” – as in the book of Acts. Refer to </w:t>
      </w:r>
      <w:r w:rsidRPr="00E76FA9">
        <w:rPr>
          <w:b/>
          <w:bCs/>
          <w:sz w:val="22"/>
          <w:szCs w:val="22"/>
        </w:rPr>
        <w:t>Acts 4:27-31</w:t>
      </w:r>
      <w:r w:rsidRPr="00E76FA9">
        <w:rPr>
          <w:sz w:val="22"/>
          <w:szCs w:val="22"/>
        </w:rPr>
        <w:t xml:space="preserve">. Boldness comes by being filled with the Spirit. Refer to </w:t>
      </w:r>
      <w:r w:rsidRPr="00E76FA9">
        <w:rPr>
          <w:b/>
          <w:bCs/>
          <w:sz w:val="22"/>
          <w:szCs w:val="22"/>
        </w:rPr>
        <w:t>Mark 13:9-13</w:t>
      </w:r>
      <w:r w:rsidRPr="00E76FA9">
        <w:rPr>
          <w:sz w:val="22"/>
          <w:szCs w:val="22"/>
        </w:rPr>
        <w:t xml:space="preserve">. Note that we are not to figure out a speech before we are brought before executioners, interrogators, or vaccine injectors, but when facing the enemy’s opposition, we listen to the Spirit within our spirit speaking to us what we are to say. In this, we maintain peace, even in the face of death. </w:t>
      </w:r>
    </w:p>
    <w:p w14:paraId="203AB743" w14:textId="77777777" w:rsidR="00E76FA9" w:rsidRPr="00E76FA9" w:rsidRDefault="00E76FA9" w:rsidP="00E76FA9">
      <w:pPr>
        <w:pStyle w:val="NoSpacing"/>
        <w:rPr>
          <w:sz w:val="22"/>
          <w:szCs w:val="22"/>
        </w:rPr>
      </w:pPr>
      <w:r w:rsidRPr="00E76FA9">
        <w:rPr>
          <w:sz w:val="22"/>
          <w:szCs w:val="22"/>
        </w:rPr>
        <w:t xml:space="preserve">      In the days ahead, having a religious belief-system in the mind, won’t stand the test of endurance and overcoming. In general, almost all of the world’s people will fall back and do as they are told out of great fear and trauma. There will be millions of martyrs. But, those who “know their Elohim, will be strong and do exploits,” even in the face of the antichrist/Beast of </w:t>
      </w:r>
      <w:r w:rsidRPr="00E76FA9">
        <w:rPr>
          <w:b/>
          <w:bCs/>
          <w:sz w:val="22"/>
          <w:szCs w:val="22"/>
        </w:rPr>
        <w:t>Revelation 13</w:t>
      </w:r>
      <w:r w:rsidRPr="00E76FA9">
        <w:rPr>
          <w:sz w:val="22"/>
          <w:szCs w:val="22"/>
        </w:rPr>
        <w:t xml:space="preserve">. That’s </w:t>
      </w:r>
      <w:r w:rsidRPr="00E76FA9">
        <w:rPr>
          <w:b/>
          <w:bCs/>
          <w:sz w:val="22"/>
          <w:szCs w:val="22"/>
        </w:rPr>
        <w:t>Daniel 11:32</w:t>
      </w:r>
      <w:r w:rsidRPr="00E76FA9">
        <w:rPr>
          <w:sz w:val="22"/>
          <w:szCs w:val="22"/>
        </w:rPr>
        <w:t>. Look at the context – smack dab in the face of the Beast himself.</w:t>
      </w:r>
    </w:p>
    <w:p w14:paraId="07953C91" w14:textId="77777777" w:rsidR="00E76FA9" w:rsidRPr="00E76FA9" w:rsidRDefault="00E76FA9" w:rsidP="00E76FA9">
      <w:pPr>
        <w:pStyle w:val="NoSpacing"/>
        <w:rPr>
          <w:sz w:val="22"/>
          <w:szCs w:val="22"/>
        </w:rPr>
      </w:pPr>
      <w:r w:rsidRPr="00E76FA9">
        <w:rPr>
          <w:sz w:val="22"/>
          <w:szCs w:val="22"/>
        </w:rPr>
        <w:t xml:space="preserve">     Knowing and feeling being tucked away in His Presence makes one confident and resilient against the fear-control of the evil ones. Are you used to dwelling in His Presence, feeling Him, resting in Him, having Him speak to you? If not, why? Messiah died for you so that you might live filled with His Father’s Spirit.</w:t>
      </w:r>
    </w:p>
    <w:p w14:paraId="03413523" w14:textId="77777777" w:rsidR="00E76FA9" w:rsidRPr="00E76FA9" w:rsidRDefault="00E76FA9" w:rsidP="00E76FA9">
      <w:pPr>
        <w:pStyle w:val="NoSpacing"/>
        <w:rPr>
          <w:sz w:val="22"/>
          <w:szCs w:val="22"/>
        </w:rPr>
      </w:pPr>
      <w:r w:rsidRPr="00E76FA9">
        <w:rPr>
          <w:sz w:val="22"/>
          <w:szCs w:val="22"/>
        </w:rPr>
        <w:t xml:space="preserve">     Remember that </w:t>
      </w:r>
      <w:r w:rsidRPr="00E76FA9">
        <w:rPr>
          <w:b/>
          <w:bCs/>
          <w:sz w:val="22"/>
          <w:szCs w:val="22"/>
        </w:rPr>
        <w:t>Psalm 91:1</w:t>
      </w:r>
      <w:r w:rsidRPr="00E76FA9">
        <w:rPr>
          <w:sz w:val="22"/>
          <w:szCs w:val="22"/>
        </w:rPr>
        <w:t xml:space="preserve"> is the condition to receiving the promises. The dwelling in the “secret place” is the abiding that Messiah speaks of in </w:t>
      </w:r>
      <w:r w:rsidRPr="00E76FA9">
        <w:rPr>
          <w:b/>
          <w:bCs/>
          <w:sz w:val="22"/>
          <w:szCs w:val="22"/>
        </w:rPr>
        <w:t>John 15:7</w:t>
      </w:r>
      <w:r w:rsidRPr="00E76FA9">
        <w:rPr>
          <w:sz w:val="22"/>
          <w:szCs w:val="22"/>
        </w:rPr>
        <w:t xml:space="preserve">. It is the place of shelter where “no evil can befall us.” But the condition is that we must dwell/abide, and then we can ask what we want in Yahushua’s Name and Father will give it to us. Want your prayers answered? Abide in His Presence. </w:t>
      </w:r>
    </w:p>
    <w:p w14:paraId="77A02480" w14:textId="77777777" w:rsidR="00E76FA9" w:rsidRPr="00E76FA9" w:rsidRDefault="00E76FA9" w:rsidP="00E76FA9">
      <w:pPr>
        <w:pStyle w:val="NoSpacing"/>
        <w:rPr>
          <w:sz w:val="22"/>
          <w:szCs w:val="22"/>
        </w:rPr>
      </w:pPr>
      <w:r w:rsidRPr="00E76FA9">
        <w:rPr>
          <w:sz w:val="22"/>
          <w:szCs w:val="22"/>
        </w:rPr>
        <w:t xml:space="preserve">     I would know in an instant if His Presence ever lifted off of me, or out of me. His dwelling in me, and I in Him, is as natural as breathing. Yes, I realize that some are </w:t>
      </w:r>
      <w:r w:rsidRPr="00E76FA9">
        <w:rPr>
          <w:sz w:val="22"/>
          <w:szCs w:val="22"/>
        </w:rPr>
        <w:lastRenderedPageBreak/>
        <w:t xml:space="preserve">sick and tired of me talking about this, but without this relationship no one will make it through the days of testing ahead, be victorious, and saved. </w:t>
      </w:r>
    </w:p>
    <w:p w14:paraId="55A549D2" w14:textId="77777777" w:rsidR="00E76FA9" w:rsidRPr="00E76FA9" w:rsidRDefault="00E76FA9" w:rsidP="00E76FA9">
      <w:pPr>
        <w:pStyle w:val="NoSpacing"/>
        <w:rPr>
          <w:sz w:val="22"/>
          <w:szCs w:val="22"/>
        </w:rPr>
      </w:pPr>
      <w:r w:rsidRPr="00E76FA9">
        <w:rPr>
          <w:sz w:val="22"/>
          <w:szCs w:val="22"/>
        </w:rPr>
        <w:t xml:space="preserve">     Make sure that you are saturating your spirit and soul (mind, emotions, will) with the Word daily. The Word transforms the mind, so that the Spirit can unite the whole spirit-man together. Blessings to you as you begin and/or continue on the narrow path to the narrow gate that leads to life. (</w:t>
      </w:r>
      <w:r w:rsidRPr="00E76FA9">
        <w:rPr>
          <w:b/>
          <w:bCs/>
          <w:sz w:val="22"/>
          <w:szCs w:val="22"/>
        </w:rPr>
        <w:t>Matthew 7:13-14</w:t>
      </w:r>
      <w:r w:rsidRPr="00E76FA9">
        <w:rPr>
          <w:sz w:val="22"/>
          <w:szCs w:val="22"/>
        </w:rPr>
        <w:t>)</w:t>
      </w:r>
    </w:p>
    <w:p w14:paraId="410DEFDB" w14:textId="77777777" w:rsidR="00E76FA9" w:rsidRPr="00E76FA9" w:rsidRDefault="00E76FA9" w:rsidP="00E76FA9">
      <w:pPr>
        <w:pStyle w:val="NoSpacing"/>
        <w:rPr>
          <w:sz w:val="22"/>
          <w:szCs w:val="22"/>
        </w:rPr>
      </w:pPr>
      <w:r w:rsidRPr="00E76FA9">
        <w:rPr>
          <w:sz w:val="22"/>
          <w:szCs w:val="22"/>
        </w:rPr>
        <w:t xml:space="preserve">In His love, Yedidah - December 27, 2020  </w:t>
      </w:r>
    </w:p>
    <w:p w14:paraId="48C23103" w14:textId="77777777" w:rsidR="00512494" w:rsidRDefault="00512494" w:rsidP="00E768B7">
      <w:pPr>
        <w:pStyle w:val="NoSpacing"/>
        <w:rPr>
          <w:b/>
          <w:bCs/>
          <w:sz w:val="22"/>
          <w:szCs w:val="22"/>
        </w:rPr>
      </w:pPr>
    </w:p>
    <w:p w14:paraId="6EE952B3" w14:textId="186DE16C" w:rsidR="00E76FA9" w:rsidRPr="00E76FA9" w:rsidRDefault="00E76FA9" w:rsidP="00E768B7">
      <w:pPr>
        <w:pStyle w:val="NoSpacing"/>
        <w:rPr>
          <w:rFonts w:eastAsia="Times New Roman"/>
          <w:color w:val="70757A"/>
          <w:sz w:val="22"/>
          <w:szCs w:val="22"/>
        </w:rPr>
      </w:pPr>
      <w:r w:rsidRPr="00E76FA9">
        <w:rPr>
          <w:b/>
          <w:bCs/>
          <w:sz w:val="22"/>
          <w:szCs w:val="22"/>
        </w:rPr>
        <w:t>L</w:t>
      </w:r>
      <w:r w:rsidR="00512494">
        <w:rPr>
          <w:b/>
          <w:bCs/>
          <w:sz w:val="22"/>
          <w:szCs w:val="22"/>
        </w:rPr>
        <w:t>YRICS</w:t>
      </w:r>
      <w:r w:rsidRPr="00E76FA9">
        <w:rPr>
          <w:sz w:val="22"/>
          <w:szCs w:val="22"/>
        </w:rPr>
        <w:t xml:space="preserve">: </w:t>
      </w:r>
      <w:r w:rsidRPr="00E76FA9">
        <w:rPr>
          <w:rFonts w:eastAsia="Times New Roman"/>
          <w:color w:val="202124"/>
          <w:sz w:val="22"/>
          <w:szCs w:val="22"/>
        </w:rPr>
        <w:t>The Blessing</w:t>
      </w:r>
      <w:r w:rsidR="00E768B7">
        <w:rPr>
          <w:rFonts w:eastAsia="Times New Roman"/>
          <w:color w:val="202124"/>
          <w:sz w:val="22"/>
          <w:szCs w:val="22"/>
        </w:rPr>
        <w:t xml:space="preserve"> - </w:t>
      </w:r>
      <w:hyperlink r:id="rId18" w:history="1">
        <w:r w:rsidRPr="00E76FA9">
          <w:rPr>
            <w:rStyle w:val="Hyperlink"/>
            <w:color w:val="660099"/>
            <w:sz w:val="22"/>
            <w:szCs w:val="22"/>
          </w:rPr>
          <w:t>Elevation Worship</w:t>
        </w:r>
      </w:hyperlink>
      <w:r w:rsidRPr="00E76FA9">
        <w:rPr>
          <w:rFonts w:eastAsia="Times New Roman"/>
          <w:color w:val="70757A"/>
          <w:sz w:val="22"/>
          <w:szCs w:val="22"/>
        </w:rPr>
        <w:t>, </w:t>
      </w:r>
      <w:hyperlink r:id="rId19" w:history="1">
        <w:r w:rsidRPr="00E76FA9">
          <w:rPr>
            <w:rStyle w:val="Hyperlink"/>
            <w:color w:val="660099"/>
            <w:sz w:val="22"/>
            <w:szCs w:val="22"/>
          </w:rPr>
          <w:t xml:space="preserve">Kari </w:t>
        </w:r>
        <w:proofErr w:type="spellStart"/>
        <w:r w:rsidRPr="00E76FA9">
          <w:rPr>
            <w:rStyle w:val="Hyperlink"/>
            <w:color w:val="660099"/>
            <w:sz w:val="22"/>
            <w:szCs w:val="22"/>
          </w:rPr>
          <w:t>Jobe</w:t>
        </w:r>
        <w:proofErr w:type="spellEnd"/>
      </w:hyperlink>
      <w:r w:rsidRPr="00E76FA9">
        <w:rPr>
          <w:rFonts w:eastAsia="Times New Roman"/>
          <w:color w:val="70757A"/>
          <w:sz w:val="22"/>
          <w:szCs w:val="22"/>
        </w:rPr>
        <w:t>, ...</w:t>
      </w:r>
    </w:p>
    <w:p w14:paraId="08169A29"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“The Lord bless you</w:t>
      </w:r>
      <w:r w:rsidRPr="00E76FA9">
        <w:rPr>
          <w:rFonts w:eastAsia="Times New Roman" w:cs="Times New Roman"/>
          <w:color w:val="202124"/>
        </w:rPr>
        <w:br/>
        <w:t>And keep you</w:t>
      </w:r>
      <w:r w:rsidRPr="00E76FA9">
        <w:rPr>
          <w:rFonts w:eastAsia="Times New Roman" w:cs="Times New Roman"/>
          <w:color w:val="202124"/>
        </w:rPr>
        <w:br/>
        <w:t>Make His face shine upon you</w:t>
      </w:r>
      <w:r w:rsidRPr="00E76FA9">
        <w:rPr>
          <w:rFonts w:eastAsia="Times New Roman" w:cs="Times New Roman"/>
          <w:color w:val="202124"/>
        </w:rPr>
        <w:br/>
        <w:t>And be gracious to you</w:t>
      </w:r>
      <w:r w:rsidRPr="00E76FA9">
        <w:rPr>
          <w:rFonts w:eastAsia="Times New Roman" w:cs="Times New Roman"/>
          <w:color w:val="202124"/>
        </w:rPr>
        <w:br/>
        <w:t>The Lord turn His</w:t>
      </w:r>
      <w:r w:rsidRPr="00E76FA9">
        <w:rPr>
          <w:rFonts w:eastAsia="Times New Roman" w:cs="Times New Roman"/>
          <w:color w:val="202124"/>
        </w:rPr>
        <w:br/>
        <w:t>Face toward you</w:t>
      </w:r>
      <w:r w:rsidRPr="00E76FA9">
        <w:rPr>
          <w:rFonts w:eastAsia="Times New Roman" w:cs="Times New Roman"/>
          <w:color w:val="202124"/>
        </w:rPr>
        <w:br/>
        <w:t>And give you peace</w:t>
      </w:r>
    </w:p>
    <w:p w14:paraId="6624D78E"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Amen, amen, amen</w:t>
      </w:r>
      <w:r w:rsidRPr="00E76FA9">
        <w:rPr>
          <w:rFonts w:eastAsia="Times New Roman" w:cs="Times New Roman"/>
          <w:color w:val="202124"/>
        </w:rPr>
        <w:br/>
      </w:r>
      <w:proofErr w:type="spellStart"/>
      <w:r w:rsidRPr="00E76FA9">
        <w:rPr>
          <w:rFonts w:eastAsia="Times New Roman" w:cs="Times New Roman"/>
          <w:color w:val="202124"/>
        </w:rPr>
        <w:t>Amen</w:t>
      </w:r>
      <w:proofErr w:type="spellEnd"/>
      <w:r w:rsidRPr="00E76FA9">
        <w:rPr>
          <w:rFonts w:eastAsia="Times New Roman" w:cs="Times New Roman"/>
          <w:color w:val="202124"/>
        </w:rPr>
        <w:t>, amen, amen</w:t>
      </w:r>
    </w:p>
    <w:p w14:paraId="2E6E596C"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The Lord bless you</w:t>
      </w:r>
      <w:r w:rsidRPr="00E76FA9">
        <w:rPr>
          <w:rFonts w:eastAsia="Times New Roman" w:cs="Times New Roman"/>
          <w:color w:val="202124"/>
        </w:rPr>
        <w:br/>
        <w:t>And keep you</w:t>
      </w:r>
      <w:r w:rsidRPr="00E76FA9">
        <w:rPr>
          <w:rFonts w:eastAsia="Times New Roman" w:cs="Times New Roman"/>
          <w:color w:val="202124"/>
        </w:rPr>
        <w:br/>
        <w:t>Make His face shine upon you</w:t>
      </w:r>
      <w:r w:rsidRPr="00E76FA9">
        <w:rPr>
          <w:rFonts w:eastAsia="Times New Roman" w:cs="Times New Roman"/>
          <w:color w:val="202124"/>
        </w:rPr>
        <w:br/>
        <w:t>And be gracious to you</w:t>
      </w:r>
      <w:r w:rsidRPr="00E76FA9">
        <w:rPr>
          <w:rFonts w:eastAsia="Times New Roman" w:cs="Times New Roman"/>
          <w:color w:val="202124"/>
        </w:rPr>
        <w:br/>
        <w:t>The Lord turn His</w:t>
      </w:r>
      <w:r w:rsidRPr="00E76FA9">
        <w:rPr>
          <w:rFonts w:eastAsia="Times New Roman" w:cs="Times New Roman"/>
          <w:color w:val="202124"/>
        </w:rPr>
        <w:br/>
        <w:t>Face toward you</w:t>
      </w:r>
      <w:r w:rsidRPr="00E76FA9">
        <w:rPr>
          <w:rFonts w:eastAsia="Times New Roman" w:cs="Times New Roman"/>
          <w:color w:val="202124"/>
        </w:rPr>
        <w:br/>
        <w:t>And give you peace</w:t>
      </w:r>
    </w:p>
    <w:p w14:paraId="5A696138"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Amen, amen, amen (we sing, we sing)</w:t>
      </w:r>
      <w:r w:rsidRPr="00E76FA9">
        <w:rPr>
          <w:rFonts w:eastAsia="Times New Roman" w:cs="Times New Roman"/>
          <w:color w:val="202124"/>
        </w:rPr>
        <w:br/>
        <w:t>Amen, amen, amen</w:t>
      </w:r>
    </w:p>
    <w:p w14:paraId="17C38B25"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May His favor be upon you</w:t>
      </w:r>
      <w:r w:rsidRPr="00E76FA9">
        <w:rPr>
          <w:rFonts w:eastAsia="Times New Roman" w:cs="Times New Roman"/>
          <w:color w:val="202124"/>
        </w:rPr>
        <w:br/>
        <w:t>And a thousand generations</w:t>
      </w:r>
      <w:r w:rsidRPr="00E76FA9">
        <w:rPr>
          <w:rFonts w:eastAsia="Times New Roman" w:cs="Times New Roman"/>
          <w:color w:val="202124"/>
        </w:rPr>
        <w:br/>
        <w:t>And your family and your children</w:t>
      </w:r>
      <w:r w:rsidRPr="00E76FA9">
        <w:rPr>
          <w:rFonts w:eastAsia="Times New Roman" w:cs="Times New Roman"/>
          <w:color w:val="202124"/>
        </w:rPr>
        <w:br/>
        <w:t>And their children, and their children</w:t>
      </w:r>
      <w:r w:rsidRPr="00E76FA9">
        <w:rPr>
          <w:rFonts w:eastAsia="Times New Roman" w:cs="Times New Roman"/>
          <w:color w:val="202124"/>
        </w:rPr>
        <w:br/>
        <w:t>May His favor be upon you</w:t>
      </w:r>
      <w:r w:rsidRPr="00E76FA9">
        <w:rPr>
          <w:rFonts w:eastAsia="Times New Roman" w:cs="Times New Roman"/>
          <w:color w:val="202124"/>
        </w:rPr>
        <w:br/>
        <w:t>And a thousand generations</w:t>
      </w:r>
      <w:r w:rsidRPr="00E76FA9">
        <w:rPr>
          <w:rFonts w:eastAsia="Times New Roman" w:cs="Times New Roman"/>
          <w:color w:val="202124"/>
        </w:rPr>
        <w:br/>
        <w:t>And your family and your children</w:t>
      </w:r>
      <w:r w:rsidRPr="00E76FA9">
        <w:rPr>
          <w:rFonts w:eastAsia="Times New Roman" w:cs="Times New Roman"/>
          <w:color w:val="202124"/>
        </w:rPr>
        <w:br/>
        <w:t>And their children, and their children</w:t>
      </w:r>
    </w:p>
    <w:p w14:paraId="43BDD033" w14:textId="77777777" w:rsidR="00E76FA9" w:rsidRPr="00E76FA9" w:rsidRDefault="00E76FA9" w:rsidP="00E76FA9">
      <w:pPr>
        <w:shd w:val="clear" w:color="auto" w:fill="FFFFFF"/>
        <w:spacing w:line="240" w:lineRule="auto"/>
        <w:rPr>
          <w:rFonts w:eastAsia="Times New Roman" w:cs="Times New Roman"/>
          <w:color w:val="202124"/>
        </w:rPr>
      </w:pPr>
      <w:r w:rsidRPr="00E76FA9">
        <w:rPr>
          <w:rFonts w:eastAsia="Times New Roman" w:cs="Times New Roman"/>
          <w:color w:val="202124"/>
        </w:rPr>
        <w:t>May His presence go before you</w:t>
      </w:r>
      <w:r w:rsidRPr="00E76FA9">
        <w:rPr>
          <w:rFonts w:eastAsia="Times New Roman" w:cs="Times New Roman"/>
          <w:color w:val="202124"/>
        </w:rPr>
        <w:br/>
        <w:t>And behind you, and beside you</w:t>
      </w:r>
      <w:r w:rsidRPr="00E76FA9">
        <w:rPr>
          <w:rFonts w:eastAsia="Times New Roman" w:cs="Times New Roman"/>
          <w:color w:val="202124"/>
        </w:rPr>
        <w:br/>
        <w:t>All around you, and within you</w:t>
      </w:r>
      <w:r w:rsidRPr="00E76FA9">
        <w:rPr>
          <w:rFonts w:eastAsia="Times New Roman" w:cs="Times New Roman"/>
          <w:color w:val="202124"/>
        </w:rPr>
        <w:br/>
        <w:t>He is with you, He is with you</w:t>
      </w:r>
    </w:p>
    <w:p w14:paraId="7D9950B5" w14:textId="4A6DA149" w:rsidR="008D193D" w:rsidRPr="00121F3C" w:rsidRDefault="00E76FA9" w:rsidP="00512494">
      <w:pPr>
        <w:shd w:val="clear" w:color="auto" w:fill="FFFFFF"/>
        <w:spacing w:after="0" w:line="240" w:lineRule="auto"/>
      </w:pPr>
      <w:r w:rsidRPr="00E76FA9">
        <w:rPr>
          <w:rFonts w:eastAsia="Times New Roman" w:cs="Times New Roman"/>
          <w:color w:val="202124"/>
        </w:rPr>
        <w:t>In the morning, in the evening</w:t>
      </w:r>
      <w:r w:rsidRPr="00E76FA9">
        <w:rPr>
          <w:rFonts w:eastAsia="Times New Roman" w:cs="Times New Roman"/>
          <w:color w:val="202124"/>
        </w:rPr>
        <w:br/>
        <w:t xml:space="preserve">In your coming, and </w:t>
      </w:r>
      <w:proofErr w:type="spellStart"/>
      <w:r w:rsidRPr="00E76FA9">
        <w:rPr>
          <w:rFonts w:eastAsia="Times New Roman" w:cs="Times New Roman"/>
          <w:color w:val="202124"/>
        </w:rPr>
        <w:t>your</w:t>
      </w:r>
      <w:proofErr w:type="spellEnd"/>
      <w:r w:rsidRPr="00E76FA9">
        <w:rPr>
          <w:rFonts w:eastAsia="Times New Roman" w:cs="Times New Roman"/>
          <w:color w:val="202124"/>
        </w:rPr>
        <w:t xml:space="preserve"> going</w:t>
      </w:r>
      <w:r w:rsidRPr="00E76FA9">
        <w:rPr>
          <w:rFonts w:eastAsia="Times New Roman" w:cs="Times New Roman"/>
          <w:color w:val="202124"/>
        </w:rPr>
        <w:br/>
        <w:t>In your weeping, and rejoicing</w:t>
      </w:r>
      <w:r w:rsidRPr="00E76FA9">
        <w:rPr>
          <w:rFonts w:eastAsia="Times New Roman" w:cs="Times New Roman"/>
          <w:color w:val="202124"/>
        </w:rPr>
        <w:br/>
        <w:t>He is for you”</w:t>
      </w:r>
    </w:p>
    <w:sectPr w:rsidR="008D193D" w:rsidRPr="00121F3C" w:rsidSect="005C57E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49723" w14:textId="77777777" w:rsidR="009834C0" w:rsidRDefault="009834C0" w:rsidP="001A0CDC">
      <w:r>
        <w:separator/>
      </w:r>
    </w:p>
  </w:endnote>
  <w:endnote w:type="continuationSeparator" w:id="0">
    <w:p w14:paraId="0C1FDFB0" w14:textId="77777777" w:rsidR="009834C0" w:rsidRDefault="009834C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EA3B" w14:textId="33178714" w:rsidR="005C57EB" w:rsidRPr="00E768B7" w:rsidRDefault="00E768B7" w:rsidP="00E768B7">
    <w:pPr>
      <w:pStyle w:val="NoSpacing"/>
      <w:jc w:val="center"/>
      <w:rPr>
        <w:sz w:val="20"/>
        <w:szCs w:val="20"/>
      </w:rPr>
    </w:pPr>
    <w:r>
      <w:rPr>
        <w:sz w:val="20"/>
        <w:szCs w:val="20"/>
      </w:rPr>
      <w:t>“The Blessing” Brings Down the Spirit Cloud</w:t>
    </w:r>
  </w:p>
  <w:p w14:paraId="10C8CC4D" w14:textId="5108A9F4" w:rsidR="005C57EB" w:rsidRPr="00E768B7" w:rsidRDefault="00E768B7" w:rsidP="00E768B7">
    <w:pPr>
      <w:pStyle w:val="NoSpacing"/>
      <w:jc w:val="center"/>
      <w:rPr>
        <w:sz w:val="20"/>
        <w:szCs w:val="20"/>
      </w:rPr>
    </w:pPr>
    <w:r>
      <w:rPr>
        <w:sz w:val="20"/>
        <w:szCs w:val="20"/>
      </w:rPr>
      <w:t>December 27, 2020</w:t>
    </w:r>
  </w:p>
  <w:p w14:paraId="02526AFC" w14:textId="77777777" w:rsidR="005C57EB" w:rsidRPr="00E768B7" w:rsidRDefault="005C57EB" w:rsidP="00E768B7">
    <w:pPr>
      <w:pStyle w:val="NoSpacing"/>
      <w:jc w:val="center"/>
      <w:rPr>
        <w:sz w:val="20"/>
        <w:szCs w:val="20"/>
      </w:rPr>
    </w:pPr>
    <w:r w:rsidRPr="00E768B7">
      <w:rPr>
        <w:sz w:val="20"/>
        <w:szCs w:val="20"/>
      </w:rPr>
      <w:t>comeenterthemikah.com</w:t>
    </w:r>
  </w:p>
  <w:p w14:paraId="2EDF0430" w14:textId="77777777" w:rsidR="005C57EB" w:rsidRPr="00E768B7" w:rsidRDefault="005C57EB" w:rsidP="00E768B7">
    <w:pPr>
      <w:pStyle w:val="NoSpacing"/>
      <w:jc w:val="center"/>
      <w:rPr>
        <w:sz w:val="20"/>
        <w:szCs w:val="20"/>
      </w:rPr>
    </w:pPr>
    <w:r w:rsidRPr="00E768B7">
      <w:rPr>
        <w:sz w:val="20"/>
        <w:szCs w:val="20"/>
      </w:rPr>
      <w:t xml:space="preserve">Page </w:t>
    </w:r>
    <w:r w:rsidRPr="00E768B7">
      <w:rPr>
        <w:sz w:val="20"/>
        <w:szCs w:val="20"/>
      </w:rPr>
      <w:fldChar w:fldCharType="begin"/>
    </w:r>
    <w:r w:rsidRPr="00E768B7">
      <w:rPr>
        <w:sz w:val="20"/>
        <w:szCs w:val="20"/>
      </w:rPr>
      <w:instrText xml:space="preserve"> PAGE   \* MERGEFORMAT </w:instrText>
    </w:r>
    <w:r w:rsidRPr="00E768B7">
      <w:rPr>
        <w:sz w:val="20"/>
        <w:szCs w:val="20"/>
      </w:rPr>
      <w:fldChar w:fldCharType="separate"/>
    </w:r>
    <w:r w:rsidRPr="00E768B7">
      <w:rPr>
        <w:noProof/>
        <w:sz w:val="20"/>
        <w:szCs w:val="20"/>
      </w:rPr>
      <w:t>1</w:t>
    </w:r>
    <w:r w:rsidRPr="00E768B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BED3D" w14:textId="77777777" w:rsidR="009834C0" w:rsidRDefault="009834C0" w:rsidP="001A0CDC">
      <w:r>
        <w:separator/>
      </w:r>
    </w:p>
  </w:footnote>
  <w:footnote w:type="continuationSeparator" w:id="0">
    <w:p w14:paraId="0E3FFD07" w14:textId="77777777" w:rsidR="009834C0" w:rsidRDefault="009834C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A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04EF"/>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1FE4"/>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2494"/>
    <w:rsid w:val="00513860"/>
    <w:rsid w:val="005148C6"/>
    <w:rsid w:val="005161EE"/>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6AEA"/>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34C0"/>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62D"/>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18A5"/>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16C"/>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558B"/>
    <w:rsid w:val="00E70373"/>
    <w:rsid w:val="00E72A6E"/>
    <w:rsid w:val="00E7304A"/>
    <w:rsid w:val="00E76547"/>
    <w:rsid w:val="00E768B7"/>
    <w:rsid w:val="00E76FA9"/>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596"/>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D5D02"/>
  <w15:docId w15:val="{559D8AF4-FF37-425D-884D-9D8F4B2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A9"/>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2635477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9EK8dAXl6I" TargetMode="External"/><Relationship Id="rId13" Type="http://schemas.openxmlformats.org/officeDocument/2006/relationships/hyperlink" Target="https://biblehub.com/john/16-10.htm" TargetMode="External"/><Relationship Id="rId18" Type="http://schemas.openxmlformats.org/officeDocument/2006/relationships/hyperlink" Target="https://www.google.com/search?q=Elevation+Worship&amp;stick=H4sIAAAAAAAAAONgVuLSz9U3yMuozE7PXcQq6JqTWpZYkpmfpxCeX1SckVkAAM_ITqwiAAAA&amp;sa=X&amp;ved=2ahUKEwi0m-ax_-7tAhXGGc0KHTfTBfsQMTAEegQIAR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john/16-9.htm" TargetMode="External"/><Relationship Id="rId17" Type="http://schemas.openxmlformats.org/officeDocument/2006/relationships/hyperlink" Target="https://biblehub.com/john/16-14.htm" TargetMode="External"/><Relationship Id="rId2" Type="http://schemas.openxmlformats.org/officeDocument/2006/relationships/numbering" Target="numbering.xml"/><Relationship Id="rId16" Type="http://schemas.openxmlformats.org/officeDocument/2006/relationships/hyperlink" Target="https://biblehub.com/john/16-1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ohn/16-8.htm" TargetMode="External"/><Relationship Id="rId5" Type="http://schemas.openxmlformats.org/officeDocument/2006/relationships/webSettings" Target="webSettings.xml"/><Relationship Id="rId15" Type="http://schemas.openxmlformats.org/officeDocument/2006/relationships/hyperlink" Target="https://biblehub.com/john/16-12.htm" TargetMode="External"/><Relationship Id="rId10" Type="http://schemas.openxmlformats.org/officeDocument/2006/relationships/hyperlink" Target="https://biblehub.com/john/16-7.htm" TargetMode="External"/><Relationship Id="rId19" Type="http://schemas.openxmlformats.org/officeDocument/2006/relationships/hyperlink" Target="https://www.google.com/search?q=Kari+Jobe&amp;stick=H4sIAAAAAAAAAONgVuLSz9U3MDMzME5PXsTK6Z1YlKnglZ-UCgBoV_NNGgAAAA&amp;sa=X&amp;ved=2ahUKEwi0m-ax_-7tAhXGGc0KHTfTBfsQMTAEegQIARAE" TargetMode="External"/><Relationship Id="rId4" Type="http://schemas.openxmlformats.org/officeDocument/2006/relationships/settings" Target="settings.xml"/><Relationship Id="rId9" Type="http://schemas.openxmlformats.org/officeDocument/2006/relationships/hyperlink" Target="https://biblehub.com/john/16-6.htm" TargetMode="External"/><Relationship Id="rId14" Type="http://schemas.openxmlformats.org/officeDocument/2006/relationships/hyperlink" Target="https://biblehub.com/john/16-1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TotalTime>
  <Pages>4</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2020-12-27T20:44:00Z</dcterms:created>
  <dcterms:modified xsi:type="dcterms:W3CDTF">2020-12-27T21:28:00Z</dcterms:modified>
</cp:coreProperties>
</file>